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28E" w:rsidRDefault="0042028E">
      <w:pPr>
        <w:pStyle w:val="Textkrper"/>
        <w:shd w:val="clear" w:color="auto" w:fill="F3F3F3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Name der Supervisandin/des Supervisanden:</w:t>
      </w:r>
      <w:r w:rsidR="009E7989">
        <w:rPr>
          <w:rFonts w:ascii="Arial" w:hAnsi="Arial"/>
          <w:b/>
          <w:bCs/>
          <w:sz w:val="24"/>
          <w:szCs w:val="24"/>
        </w:rPr>
        <w:t xml:space="preserve"> </w:t>
      </w:r>
    </w:p>
    <w:p w:rsidR="0042028E" w:rsidRDefault="0042028E">
      <w:pPr>
        <w:pStyle w:val="Textkrper"/>
        <w:shd w:val="clear" w:color="auto" w:fill="F3F3F3"/>
        <w:rPr>
          <w:rFonts w:ascii="Arial" w:hAnsi="Arial"/>
          <w:b/>
          <w:bCs/>
          <w:sz w:val="24"/>
          <w:szCs w:val="24"/>
        </w:rPr>
      </w:pPr>
    </w:p>
    <w:p w:rsidR="0042028E" w:rsidRDefault="0042028E">
      <w:pPr>
        <w:pStyle w:val="Textkrper"/>
        <w:shd w:val="clear" w:color="auto" w:fill="F3F3F3"/>
        <w:jc w:val="center"/>
        <w:rPr>
          <w:rFonts w:ascii="Arial" w:hAnsi="Arial"/>
          <w:color w:val="000000"/>
        </w:rPr>
      </w:pPr>
      <w:r>
        <w:rPr>
          <w:rFonts w:ascii="Arial" w:hAnsi="Arial"/>
          <w:b/>
          <w:bCs/>
          <w:sz w:val="28"/>
          <w:szCs w:val="28"/>
        </w:rPr>
        <w:t xml:space="preserve">Dokumentation einer Beratung </w:t>
      </w:r>
      <w:r>
        <w:rPr>
          <w:rFonts w:ascii="Arial" w:hAnsi="Arial"/>
          <w:color w:val="000000"/>
        </w:rPr>
        <w:t xml:space="preserve"> </w:t>
      </w:r>
    </w:p>
    <w:p w:rsidR="00840CFA" w:rsidRDefault="00840CFA">
      <w:pPr>
        <w:pStyle w:val="Textkrper"/>
        <w:shd w:val="clear" w:color="auto" w:fill="F3F3F3"/>
        <w:jc w:val="center"/>
        <w:rPr>
          <w:rFonts w:ascii="Arial" w:hAnsi="Arial"/>
          <w:color w:val="000000"/>
        </w:rPr>
      </w:pPr>
    </w:p>
    <w:p w:rsidR="00840CFA" w:rsidRDefault="00840CFA" w:rsidP="00840CFA">
      <w:pPr>
        <w:pStyle w:val="Funotentext"/>
      </w:pPr>
      <w:r>
        <w:rPr>
          <w:rFonts w:ascii="Calibri" w:hAnsi="Calibri" w:cs="Calibri"/>
        </w:rPr>
        <w:t>Im Rahmen der Ausbildung zum Counsellor Professional ist die Erstel</w:t>
      </w:r>
      <w:r>
        <w:rPr>
          <w:rFonts w:ascii="Calibri" w:hAnsi="Calibri" w:cs="Calibri"/>
        </w:rPr>
        <w:softHyphen/>
        <w:t>lung ei</w:t>
      </w:r>
      <w:r>
        <w:rPr>
          <w:rFonts w:ascii="Calibri" w:hAnsi="Calibri" w:cs="Calibri"/>
        </w:rPr>
        <w:softHyphen/>
        <w:t>nes Beratungs</w:t>
      </w:r>
      <w:r>
        <w:rPr>
          <w:rFonts w:ascii="Calibri" w:hAnsi="Calibri" w:cs="Calibri"/>
        </w:rPr>
        <w:softHyphen/>
        <w:t>proto</w:t>
      </w:r>
      <w:r>
        <w:rPr>
          <w:rFonts w:ascii="Calibri" w:hAnsi="Calibri" w:cs="Calibri"/>
        </w:rPr>
        <w:softHyphen/>
        <w:t>kolls Pflicht. Da</w:t>
      </w:r>
      <w:r>
        <w:rPr>
          <w:rFonts w:ascii="Calibri" w:hAnsi="Calibri" w:cs="Calibri"/>
        </w:rPr>
        <w:softHyphen/>
        <w:t>run</w:t>
      </w:r>
      <w:r>
        <w:rPr>
          <w:rFonts w:ascii="Calibri" w:hAnsi="Calibri" w:cs="Calibri"/>
        </w:rPr>
        <w:softHyphen/>
        <w:t>ter versteht man eine strukturierte Zusammenfassung eines Bera</w:t>
      </w:r>
      <w:r>
        <w:rPr>
          <w:rFonts w:ascii="Calibri" w:hAnsi="Calibri" w:cs="Calibri"/>
        </w:rPr>
        <w:softHyphen/>
        <w:t>tungs</w:t>
      </w:r>
      <w:r>
        <w:rPr>
          <w:rFonts w:ascii="Calibri" w:hAnsi="Calibri" w:cs="Calibri"/>
        </w:rPr>
        <w:softHyphen/>
        <w:t>prozesses auf maximal drei Seiten für die Fal</w:t>
      </w:r>
      <w:r w:rsidR="0053736E">
        <w:rPr>
          <w:rFonts w:ascii="Calibri" w:hAnsi="Calibri" w:cs="Calibri"/>
        </w:rPr>
        <w:t>l</w:t>
      </w:r>
      <w:r w:rsidR="0053736E">
        <w:rPr>
          <w:rFonts w:ascii="Calibri" w:hAnsi="Calibri" w:cs="Calibri"/>
        </w:rPr>
        <w:softHyphen/>
        <w:t xml:space="preserve">präsentation. Stand: </w:t>
      </w:r>
      <w:r w:rsidR="000616E8">
        <w:rPr>
          <w:rFonts w:ascii="Calibri" w:hAnsi="Calibri" w:cs="Calibri"/>
        </w:rPr>
        <w:t>November 21</w:t>
      </w:r>
    </w:p>
    <w:p w:rsidR="00840CFA" w:rsidRDefault="00840CFA">
      <w:pPr>
        <w:pStyle w:val="Textkrper"/>
        <w:shd w:val="clear" w:color="auto" w:fill="F3F3F3"/>
        <w:jc w:val="center"/>
        <w:rPr>
          <w:rFonts w:ascii="Arial" w:hAnsi="Arial"/>
          <w:color w:val="00000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9"/>
        <w:gridCol w:w="3200"/>
        <w:gridCol w:w="3210"/>
      </w:tblGrid>
      <w:tr w:rsidR="0042028E">
        <w:tc>
          <w:tcPr>
            <w:tcW w:w="96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</w:rPr>
            </w:pPr>
            <w:r>
              <w:rPr>
                <w:rFonts w:ascii="Arial" w:hAnsi="Arial"/>
              </w:rPr>
              <w:t>Soziodemografische Daten:</w:t>
            </w:r>
          </w:p>
          <w:p w:rsidR="0042028E" w:rsidRDefault="000616E8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</w:rPr>
            </w:pPr>
            <w:r w:rsidRPr="003A65E8">
              <w:rPr>
                <w:rFonts w:ascii="Arial" w:hAnsi="Arial"/>
                <w:b w:val="0"/>
                <w:sz w:val="22"/>
                <w:szCs w:val="22"/>
              </w:rPr>
              <w:t>Alle Daten und Inhalte der Beratung unterliegen der Schweigepflicht</w:t>
            </w: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 xml:space="preserve">Name der Ratsuchenden Person: </w:t>
            </w: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 w:val="0"/>
                <w:color w:val="000000"/>
                <w:sz w:val="22"/>
                <w:szCs w:val="22"/>
              </w:rPr>
              <w:t>Alter:</w:t>
            </w: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Beruf:</w:t>
            </w:r>
          </w:p>
          <w:p w:rsidR="0042028E" w:rsidRDefault="0042028E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Familienstand:</w:t>
            </w: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Kinder (nach Alter gereiht):</w:t>
            </w:r>
          </w:p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42028E" w:rsidRDefault="0042028E" w:rsidP="0086365B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Kirchliche Zugehörigkeit: </w:t>
            </w:r>
          </w:p>
          <w:p w:rsidR="00441456" w:rsidRDefault="00441456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441456" w:rsidRDefault="00441456">
            <w:pPr>
              <w:pStyle w:val="WW-Textkrper2"/>
              <w:tabs>
                <w:tab w:val="left" w:pos="3960"/>
              </w:tabs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Hobby:</w:t>
            </w:r>
          </w:p>
          <w:p w:rsidR="0042028E" w:rsidRDefault="0042028E">
            <w:pPr>
              <w:pStyle w:val="WW-Textkrper2"/>
              <w:tabs>
                <w:tab w:val="left" w:pos="3960"/>
              </w:tabs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In Beratung gekommen durch: </w:t>
            </w:r>
          </w:p>
          <w:p w:rsidR="0042028E" w:rsidRDefault="0042028E" w:rsidP="0086365B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Beginn der Beratung: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</w:p>
          <w:p w:rsidR="0042028E" w:rsidRDefault="0042028E" w:rsidP="0086365B">
            <w:pPr>
              <w:spacing w:line="100" w:lineRule="atLeast"/>
              <w:ind w:left="720" w:right="22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Anzahl der Gespräche: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Dauer der Gespräche:</w:t>
            </w:r>
          </w:p>
          <w:p w:rsidR="0042028E" w:rsidRDefault="0042028E" w:rsidP="0086365B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86365B" w:rsidRDefault="0086365B" w:rsidP="0086365B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Intervalle:</w:t>
            </w:r>
          </w:p>
          <w:p w:rsidR="0042028E" w:rsidRDefault="00AA2B8C">
            <w:pPr>
              <w:pStyle w:val="WW-Textkrper2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Alle paar Monate</w:t>
            </w: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Abschluss der Beratung am: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Medizinische Diagnose:</w:t>
            </w:r>
          </w:p>
          <w:p w:rsidR="0042028E" w:rsidRDefault="0042028E">
            <w:pPr>
              <w:spacing w:line="100" w:lineRule="atLeast"/>
              <w:ind w:right="22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Medikamente:</w:t>
            </w:r>
          </w:p>
          <w:p w:rsidR="0042028E" w:rsidRDefault="0042028E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42028E" w:rsidRDefault="0042028E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 xml:space="preserve">Ärztliche Betreuung durch: </w:t>
            </w:r>
          </w:p>
          <w:p w:rsidR="0042028E" w:rsidRDefault="0042028E">
            <w:pPr>
              <w:pStyle w:val="WW-Textkrper2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  <w:tr w:rsidR="0042028E">
        <w:tc>
          <w:tcPr>
            <w:tcW w:w="31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AA2B8C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In Su</w:t>
            </w:r>
            <w:r w:rsidR="0042028E">
              <w:rPr>
                <w:rFonts w:ascii="Arial" w:hAnsi="Arial"/>
                <w:b w:val="0"/>
                <w:sz w:val="22"/>
                <w:szCs w:val="22"/>
              </w:rPr>
              <w:t xml:space="preserve">pervision besprochen am: </w:t>
            </w:r>
          </w:p>
          <w:p w:rsidR="00AA2B8C" w:rsidRDefault="00AA2B8C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Bei SupervisorIn:</w:t>
            </w:r>
          </w:p>
          <w:p w:rsidR="0042028E" w:rsidRDefault="0042028E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  <w:p w:rsidR="0042028E" w:rsidRDefault="0042028E">
            <w:pPr>
              <w:pStyle w:val="WW-Textkrper2"/>
              <w:spacing w:line="100" w:lineRule="atLeast"/>
              <w:ind w:right="22"/>
              <w:rPr>
                <w:rFonts w:ascii="Arial" w:hAnsi="Arial"/>
                <w:b w:val="0"/>
                <w:sz w:val="22"/>
                <w:szCs w:val="22"/>
              </w:rPr>
            </w:pPr>
          </w:p>
        </w:tc>
        <w:tc>
          <w:tcPr>
            <w:tcW w:w="32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Style w:val="WW-Textkrper2"/>
              <w:snapToGrid w:val="0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Sonstiges:</w:t>
            </w:r>
          </w:p>
          <w:p w:rsidR="0042028E" w:rsidRDefault="0042028E">
            <w:pPr>
              <w:pStyle w:val="WW-Textkrper2"/>
              <w:spacing w:line="100" w:lineRule="atLeast"/>
              <w:ind w:right="110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42028E" w:rsidRDefault="0042028E">
      <w:pPr>
        <w:spacing w:line="100" w:lineRule="atLeast"/>
      </w:pPr>
    </w:p>
    <w:p w:rsidR="0042028E" w:rsidRDefault="0042028E">
      <w:pPr>
        <w:spacing w:line="100" w:lineRule="atLeast"/>
        <w:rPr>
          <w:rFonts w:ascii="Arial" w:hAnsi="Arial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3200"/>
        <w:gridCol w:w="3209"/>
      </w:tblGrid>
      <w:tr w:rsidR="0042028E">
        <w:tc>
          <w:tcPr>
            <w:tcW w:w="960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pBdr>
                <w:top w:val="single" w:sz="1" w:space="1" w:color="000000"/>
                <w:left w:val="single" w:sz="1" w:space="4" w:color="000000"/>
                <w:bottom w:val="single" w:sz="1" w:space="1" w:color="000000"/>
                <w:right w:val="single" w:sz="1" w:space="4" w:color="000000"/>
              </w:pBdr>
              <w:snapToGrid w:val="0"/>
              <w:spacing w:line="100" w:lineRule="atLeast"/>
              <w:ind w:right="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Prozessorientierte Daten: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Anliegen</w:t>
            </w:r>
            <w:r>
              <w:rPr>
                <w:rFonts w:ascii="Arial" w:hAnsi="Arial"/>
                <w:sz w:val="22"/>
                <w:szCs w:val="22"/>
              </w:rPr>
              <w:t xml:space="preserve"> des/der Ratsuchenden und </w:t>
            </w:r>
            <w:r>
              <w:rPr>
                <w:rFonts w:ascii="Arial" w:hAnsi="Arial"/>
                <w:b/>
                <w:sz w:val="22"/>
                <w:szCs w:val="22"/>
              </w:rPr>
              <w:t>Auftrag</w:t>
            </w:r>
            <w:r w:rsidR="00C01C46">
              <w:rPr>
                <w:rFonts w:ascii="Arial" w:hAnsi="Arial"/>
                <w:sz w:val="22"/>
                <w:szCs w:val="22"/>
              </w:rPr>
              <w:t xml:space="preserve"> an den Counsellor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</w:rPr>
            </w:pPr>
          </w:p>
          <w:p w:rsidR="00CD7C5F" w:rsidRDefault="00CD7C5F">
            <w:pPr>
              <w:spacing w:line="100" w:lineRule="atLeast"/>
              <w:ind w:right="22"/>
              <w:rPr>
                <w:rFonts w:ascii="Arial" w:hAnsi="Arial"/>
              </w:rPr>
            </w:pPr>
          </w:p>
          <w:p w:rsidR="00CD7C5F" w:rsidRDefault="00CD7C5F">
            <w:pPr>
              <w:spacing w:line="100" w:lineRule="atLeast"/>
              <w:ind w:right="22"/>
              <w:rPr>
                <w:rFonts w:ascii="Arial" w:hAnsi="Arial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</w:rPr>
            </w:pPr>
          </w:p>
        </w:tc>
      </w:tr>
      <w:tr w:rsidR="0042028E">
        <w:tc>
          <w:tcPr>
            <w:tcW w:w="9609" w:type="dxa"/>
            <w:gridSpan w:val="3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Ziele des/der Ratsuchenden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color w:val="000000"/>
              </w:rPr>
            </w:pPr>
          </w:p>
        </w:tc>
      </w:tr>
      <w:tr w:rsidR="0042028E"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Kurzfristige Ziele: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rPr>
                <w:rFonts w:ascii="sans-serif" w:hAnsi="sans-serif"/>
                <w:sz w:val="27"/>
              </w:rPr>
            </w:pPr>
          </w:p>
          <w:p w:rsidR="0042028E" w:rsidRDefault="0042028E">
            <w:pPr>
              <w:rPr>
                <w:rFonts w:ascii="sans-serif" w:hAnsi="sans-serif"/>
                <w:sz w:val="27"/>
              </w:rPr>
            </w:pPr>
          </w:p>
          <w:p w:rsidR="0042028E" w:rsidRDefault="0042028E">
            <w:pPr>
              <w:rPr>
                <w:rFonts w:ascii="sans-serif" w:hAnsi="sans-serif"/>
                <w:sz w:val="27"/>
              </w:rPr>
            </w:pPr>
          </w:p>
          <w:p w:rsidR="0042028E" w:rsidRDefault="0042028E">
            <w:pPr>
              <w:rPr>
                <w:rFonts w:ascii="sans-serif" w:hAnsi="sans-serif"/>
                <w:sz w:val="27"/>
              </w:rPr>
            </w:pPr>
          </w:p>
          <w:p w:rsidR="0042028E" w:rsidRDefault="0042028E">
            <w:pPr>
              <w:rPr>
                <w:rFonts w:ascii="sans-serif" w:hAnsi="sans-serif"/>
                <w:sz w:val="27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Mittelfristige Ziele: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32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color w:val="000000"/>
                <w:sz w:val="22"/>
                <w:szCs w:val="22"/>
              </w:rPr>
              <w:t>Langfristige Ziele: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sans-serif" w:hAnsi="sans-serif"/>
                <w:color w:val="000000"/>
                <w:sz w:val="27"/>
                <w:szCs w:val="22"/>
              </w:rPr>
            </w:pPr>
            <w:r>
              <w:rPr>
                <w:rFonts w:ascii="sans-serif" w:hAnsi="sans-serif"/>
                <w:color w:val="000000"/>
                <w:sz w:val="27"/>
                <w:szCs w:val="22"/>
              </w:rPr>
              <w:t xml:space="preserve"> 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:rsidR="0042028E" w:rsidRDefault="0042028E">
      <w:pPr>
        <w:spacing w:line="100" w:lineRule="atLeast"/>
      </w:pPr>
    </w:p>
    <w:p w:rsidR="0042028E" w:rsidRDefault="0042028E">
      <w:pPr>
        <w:pStyle w:val="berschrift1"/>
        <w:tabs>
          <w:tab w:val="left" w:pos="0"/>
        </w:tabs>
        <w:jc w:val="left"/>
        <w:rPr>
          <w:rFonts w:ascii="Arial" w:hAnsi="Arial"/>
          <w:szCs w:val="24"/>
        </w:rPr>
      </w:pPr>
      <w:r>
        <w:rPr>
          <w:rFonts w:ascii="Arial" w:hAnsi="Arial"/>
          <w:szCs w:val="24"/>
        </w:rPr>
        <w:lastRenderedPageBreak/>
        <w:t>1. Die Person und der Beratungskontext</w:t>
      </w:r>
    </w:p>
    <w:p w:rsidR="0042028E" w:rsidRDefault="0042028E">
      <w:pPr>
        <w:rPr>
          <w:rFonts w:ascii="Arial" w:hAnsi="Arial"/>
        </w:rPr>
      </w:pPr>
    </w:p>
    <w:p w:rsidR="0042028E" w:rsidRDefault="0042028E" w:rsidP="00AA2B8C">
      <w:pPr>
        <w:pStyle w:val="Textkrper-Erstzeileneinzug1"/>
        <w:numPr>
          <w:ilvl w:val="0"/>
          <w:numId w:val="9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Angaben zur Person</w:t>
      </w:r>
    </w:p>
    <w:p w:rsidR="0042028E" w:rsidRDefault="0042028E">
      <w:pPr>
        <w:pStyle w:val="TabellenInhalt"/>
        <w:widowControl w:val="0"/>
        <w:rPr>
          <w:rFonts w:ascii="Arial" w:hAnsi="Arial"/>
          <w:lang w:val="de-DE"/>
        </w:rPr>
      </w:pPr>
    </w:p>
    <w:p w:rsidR="0042028E" w:rsidRDefault="0042028E" w:rsidP="00AA2B8C">
      <w:pPr>
        <w:pStyle w:val="Textkrper-Erstzeileneinzug1"/>
        <w:numPr>
          <w:ilvl w:val="0"/>
          <w:numId w:val="9"/>
        </w:numPr>
        <w:rPr>
          <w:rFonts w:ascii="Arial" w:hAnsi="Arial"/>
          <w:b/>
        </w:rPr>
      </w:pPr>
      <w:r>
        <w:rPr>
          <w:rFonts w:ascii="Arial" w:hAnsi="Arial"/>
          <w:b/>
          <w:sz w:val="22"/>
          <w:szCs w:val="22"/>
        </w:rPr>
        <w:t>Rahmen und Kontext</w:t>
      </w:r>
      <w:r>
        <w:rPr>
          <w:rFonts w:ascii="Arial" w:hAnsi="Arial"/>
          <w:b/>
        </w:rPr>
        <w:t xml:space="preserve"> </w:t>
      </w:r>
    </w:p>
    <w:p w:rsidR="0042028E" w:rsidRDefault="0042028E">
      <w:pPr>
        <w:spacing w:line="100" w:lineRule="atLeast"/>
        <w:rPr>
          <w:rFonts w:ascii="Arial" w:hAnsi="Arial"/>
          <w:sz w:val="22"/>
        </w:rPr>
      </w:pPr>
    </w:p>
    <w:p w:rsidR="0042028E" w:rsidRDefault="0042028E" w:rsidP="000616E8">
      <w:pPr>
        <w:pStyle w:val="Numbering1"/>
        <w:tabs>
          <w:tab w:val="left" w:pos="360"/>
        </w:tabs>
        <w:rPr>
          <w:rFonts w:cs="Arial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>Der Prozessverlauf im Überblick</w:t>
      </w:r>
    </w:p>
    <w:p w:rsidR="000616E8" w:rsidRDefault="000616E8" w:rsidP="000616E8">
      <w:pPr>
        <w:numPr>
          <w:ilvl w:val="0"/>
          <w:numId w:val="4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  <w:r w:rsidR="00AA2B8C">
        <w:rPr>
          <w:rFonts w:ascii="sans-serif" w:hAnsi="sans-serif"/>
        </w:rPr>
        <w:t xml:space="preserve"> </w:t>
      </w:r>
    </w:p>
    <w:p w:rsidR="000616E8" w:rsidRDefault="000616E8" w:rsidP="000616E8">
      <w:pPr>
        <w:numPr>
          <w:ilvl w:val="0"/>
          <w:numId w:val="4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0616E8" w:rsidRDefault="0086365B" w:rsidP="000616E8">
      <w:pPr>
        <w:numPr>
          <w:ilvl w:val="0"/>
          <w:numId w:val="4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42028E" w:rsidRDefault="0042028E">
      <w:pPr>
        <w:pStyle w:val="Textkrper-Erstzeileneinzug1"/>
        <w:rPr>
          <w:rFonts w:ascii="Arial" w:hAnsi="Arial" w:cs="Arial"/>
        </w:rPr>
      </w:pPr>
    </w:p>
    <w:p w:rsidR="0042028E" w:rsidRDefault="0042028E" w:rsidP="000616E8">
      <w:pPr>
        <w:pStyle w:val="Numbering1"/>
        <w:tabs>
          <w:tab w:val="left" w:pos="360"/>
        </w:tabs>
        <w:rPr>
          <w:b/>
          <w:sz w:val="22"/>
          <w:szCs w:val="22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 xml:space="preserve">Beschreibung der Interventionen im Detail:  </w:t>
      </w:r>
    </w:p>
    <w:p w:rsidR="000616E8" w:rsidRDefault="0042028E" w:rsidP="000616E8">
      <w:pPr>
        <w:pStyle w:val="Textkrper-Erstzeileneinzug1"/>
        <w:ind w:firstLine="36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a) Problem und Auftrag</w:t>
      </w:r>
    </w:p>
    <w:p w:rsidR="000616E8" w:rsidRDefault="000616E8" w:rsidP="000616E8">
      <w:pPr>
        <w:numPr>
          <w:ilvl w:val="0"/>
          <w:numId w:val="7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0616E8" w:rsidRDefault="000616E8" w:rsidP="000616E8">
      <w:pPr>
        <w:numPr>
          <w:ilvl w:val="0"/>
          <w:numId w:val="7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784284" w:rsidRDefault="00784284" w:rsidP="000616E8">
      <w:pPr>
        <w:numPr>
          <w:ilvl w:val="0"/>
          <w:numId w:val="7"/>
        </w:numPr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0616E8" w:rsidRDefault="000616E8" w:rsidP="000616E8">
      <w:pPr>
        <w:pStyle w:val="Textkrper-Erstzeileneinzug1"/>
        <w:ind w:firstLine="360"/>
        <w:rPr>
          <w:rFonts w:ascii="Arial" w:hAnsi="Arial"/>
          <w:b/>
          <w:sz w:val="22"/>
          <w:szCs w:val="22"/>
        </w:rPr>
      </w:pPr>
    </w:p>
    <w:p w:rsidR="000616E8" w:rsidRDefault="000616E8" w:rsidP="000616E8">
      <w:pPr>
        <w:pStyle w:val="Textkrper-Erstzeileneinzug1"/>
        <w:ind w:firstLine="360"/>
        <w:rPr>
          <w:rFonts w:ascii="Arial" w:hAnsi="Arial"/>
          <w:b/>
          <w:sz w:val="22"/>
          <w:szCs w:val="22"/>
        </w:rPr>
      </w:pPr>
    </w:p>
    <w:p w:rsidR="000616E8" w:rsidRDefault="0042028E" w:rsidP="000616E8">
      <w:pPr>
        <w:pStyle w:val="Textkrper-Erstzeileneinzug1"/>
        <w:ind w:firstLine="360"/>
        <w:rPr>
          <w:sz w:val="26"/>
          <w:szCs w:val="26"/>
        </w:rPr>
      </w:pPr>
      <w:r>
        <w:rPr>
          <w:rFonts w:ascii="Arial" w:hAnsi="Arial"/>
          <w:b/>
          <w:sz w:val="22"/>
          <w:szCs w:val="22"/>
        </w:rPr>
        <w:t>b) Ressourcenbeschreibung</w:t>
      </w:r>
    </w:p>
    <w:p w:rsidR="000616E8" w:rsidRDefault="000616E8" w:rsidP="000616E8">
      <w:pPr>
        <w:ind w:firstLine="360"/>
        <w:rPr>
          <w:rFonts w:ascii="sans-serif" w:hAnsi="sans-serif"/>
        </w:rPr>
      </w:pPr>
      <w:r>
        <w:rPr>
          <w:rFonts w:ascii="sans-serif" w:hAnsi="sans-serif"/>
        </w:rPr>
        <w:t>1.BG:</w:t>
      </w:r>
    </w:p>
    <w:p w:rsidR="000616E8" w:rsidRDefault="000616E8" w:rsidP="000616E8">
      <w:pPr>
        <w:ind w:firstLine="360"/>
        <w:rPr>
          <w:rFonts w:ascii="sans-serif" w:hAnsi="sans-serif"/>
        </w:rPr>
      </w:pPr>
      <w:r>
        <w:rPr>
          <w:rFonts w:ascii="sans-serif" w:hAnsi="sans-serif"/>
        </w:rPr>
        <w:t>2.BG:</w:t>
      </w:r>
      <w:r w:rsidR="00C21543">
        <w:rPr>
          <w:rFonts w:ascii="sans-serif" w:hAnsi="sans-serif"/>
        </w:rPr>
        <w:t xml:space="preserve"> </w:t>
      </w:r>
    </w:p>
    <w:p w:rsidR="000616E8" w:rsidRDefault="000616E8" w:rsidP="000616E8">
      <w:pPr>
        <w:ind w:firstLine="360"/>
        <w:rPr>
          <w:rFonts w:ascii="sans-serif" w:hAnsi="sans-serif"/>
        </w:rPr>
      </w:pPr>
      <w:r>
        <w:rPr>
          <w:rFonts w:ascii="sans-serif" w:hAnsi="sans-serif"/>
        </w:rPr>
        <w:t>3.BG:</w:t>
      </w:r>
    </w:p>
    <w:p w:rsidR="0042028E" w:rsidRDefault="0042028E">
      <w:pPr>
        <w:pStyle w:val="Textkrper-Zeileneinzug"/>
        <w:ind w:left="360" w:firstLine="0"/>
        <w:rPr>
          <w:rFonts w:ascii="Arial" w:hAnsi="Arial"/>
        </w:rPr>
      </w:pPr>
    </w:p>
    <w:p w:rsidR="0042028E" w:rsidRDefault="0042028E">
      <w:pPr>
        <w:rPr>
          <w:rFonts w:ascii="Arial" w:hAnsi="Arial"/>
          <w:sz w:val="20"/>
        </w:rPr>
      </w:pPr>
    </w:p>
    <w:p w:rsidR="0042028E" w:rsidRDefault="0042028E" w:rsidP="000616E8">
      <w:pPr>
        <w:pStyle w:val="Numbering1"/>
        <w:tabs>
          <w:tab w:val="left" w:pos="360"/>
        </w:tabs>
        <w:rPr>
          <w:b/>
          <w:sz w:val="22"/>
          <w:szCs w:val="22"/>
        </w:rPr>
      </w:pPr>
      <w:r>
        <w:rPr>
          <w:rFonts w:cs="Arial"/>
        </w:rPr>
        <w:tab/>
      </w:r>
      <w:r>
        <w:rPr>
          <w:rFonts w:cs="Arial"/>
          <w:b/>
          <w:sz w:val="22"/>
          <w:szCs w:val="22"/>
        </w:rPr>
        <w:t>c) Intervention und Ziele</w:t>
      </w:r>
    </w:p>
    <w:p w:rsidR="0086365B" w:rsidRDefault="000616E8" w:rsidP="00EA3813">
      <w:pPr>
        <w:numPr>
          <w:ilvl w:val="0"/>
          <w:numId w:val="6"/>
        </w:numPr>
        <w:tabs>
          <w:tab w:val="left" w:pos="283"/>
        </w:tabs>
        <w:rPr>
          <w:rFonts w:ascii="sans-serif" w:hAnsi="sans-serif"/>
        </w:rPr>
      </w:pPr>
      <w:r w:rsidRPr="0086365B">
        <w:rPr>
          <w:rFonts w:ascii="sans-serif" w:hAnsi="sans-serif"/>
        </w:rPr>
        <w:t>BG:</w:t>
      </w:r>
      <w:r w:rsidR="00C21543" w:rsidRPr="0086365B">
        <w:rPr>
          <w:rFonts w:ascii="sans-serif" w:hAnsi="sans-serif"/>
        </w:rPr>
        <w:t xml:space="preserve"> </w:t>
      </w:r>
    </w:p>
    <w:p w:rsidR="000616E8" w:rsidRPr="0086365B" w:rsidRDefault="000616E8" w:rsidP="00EA3813">
      <w:pPr>
        <w:numPr>
          <w:ilvl w:val="0"/>
          <w:numId w:val="6"/>
        </w:numPr>
        <w:tabs>
          <w:tab w:val="left" w:pos="283"/>
        </w:tabs>
        <w:rPr>
          <w:rFonts w:ascii="sans-serif" w:hAnsi="sans-serif"/>
        </w:rPr>
      </w:pPr>
      <w:r w:rsidRPr="0086365B">
        <w:rPr>
          <w:rFonts w:ascii="sans-serif" w:hAnsi="sans-serif"/>
        </w:rPr>
        <w:t>BG:</w:t>
      </w:r>
    </w:p>
    <w:p w:rsidR="000616E8" w:rsidRDefault="000616E8" w:rsidP="000616E8">
      <w:pPr>
        <w:numPr>
          <w:ilvl w:val="0"/>
          <w:numId w:val="6"/>
        </w:numPr>
        <w:tabs>
          <w:tab w:val="left" w:pos="283"/>
        </w:tabs>
        <w:rPr>
          <w:rFonts w:ascii="sans-serif" w:hAnsi="sans-serif"/>
        </w:rPr>
      </w:pPr>
      <w:r>
        <w:rPr>
          <w:rFonts w:ascii="sans-serif" w:hAnsi="sans-serif"/>
        </w:rPr>
        <w:t>BG:</w:t>
      </w:r>
    </w:p>
    <w:p w:rsidR="0042028E" w:rsidRDefault="0042028E" w:rsidP="00CD7C5F">
      <w:pPr>
        <w:pStyle w:val="Textkrper-Zeileneinzug"/>
        <w:ind w:left="0" w:firstLine="0"/>
        <w:rPr>
          <w:rFonts w:ascii="Arial" w:hAnsi="Arial"/>
        </w:rPr>
      </w:pPr>
    </w:p>
    <w:p w:rsidR="0042028E" w:rsidRDefault="0042028E">
      <w:pPr>
        <w:rPr>
          <w:rFonts w:ascii="Arial" w:hAnsi="Arial"/>
        </w:rPr>
      </w:pPr>
    </w:p>
    <w:p w:rsidR="000616E8" w:rsidRPr="000616E8" w:rsidRDefault="0042028E" w:rsidP="007A0F8D">
      <w:pPr>
        <w:numPr>
          <w:ilvl w:val="0"/>
          <w:numId w:val="2"/>
        </w:numPr>
        <w:tabs>
          <w:tab w:val="left" w:pos="283"/>
        </w:tabs>
        <w:rPr>
          <w:rFonts w:ascii="sans-serif" w:hAnsi="sans-serif"/>
          <w:b/>
          <w:szCs w:val="24"/>
        </w:rPr>
      </w:pPr>
      <w:r w:rsidRPr="000616E8">
        <w:rPr>
          <w:rFonts w:ascii="Arial" w:hAnsi="Arial"/>
          <w:b/>
          <w:szCs w:val="24"/>
        </w:rPr>
        <w:t>Persönlicher Lernprozess und Evaluation</w:t>
      </w:r>
    </w:p>
    <w:p w:rsidR="000616E8" w:rsidRDefault="000616E8" w:rsidP="000616E8">
      <w:pPr>
        <w:ind w:firstLine="283"/>
        <w:rPr>
          <w:rFonts w:ascii="sans-serif" w:hAnsi="sans-serif"/>
        </w:rPr>
      </w:pPr>
      <w:r>
        <w:rPr>
          <w:rFonts w:ascii="sans-serif" w:hAnsi="sans-serif"/>
        </w:rPr>
        <w:t>1.BG:</w:t>
      </w:r>
    </w:p>
    <w:p w:rsidR="000616E8" w:rsidRDefault="000616E8" w:rsidP="000616E8">
      <w:pPr>
        <w:ind w:firstLine="283"/>
        <w:rPr>
          <w:rFonts w:ascii="sans-serif" w:hAnsi="sans-serif"/>
        </w:rPr>
      </w:pPr>
      <w:r>
        <w:rPr>
          <w:rFonts w:ascii="sans-serif" w:hAnsi="sans-serif"/>
        </w:rPr>
        <w:t>2.BG:</w:t>
      </w:r>
    </w:p>
    <w:p w:rsidR="000616E8" w:rsidRDefault="000616E8" w:rsidP="000616E8">
      <w:pPr>
        <w:ind w:firstLine="283"/>
        <w:rPr>
          <w:rFonts w:ascii="sans-serif" w:hAnsi="sans-serif"/>
        </w:rPr>
      </w:pPr>
      <w:r>
        <w:rPr>
          <w:rFonts w:ascii="sans-serif" w:hAnsi="sans-serif"/>
        </w:rPr>
        <w:t>3.BG:</w:t>
      </w:r>
    </w:p>
    <w:p w:rsidR="0042028E" w:rsidRDefault="0042028E" w:rsidP="00CD7C5F">
      <w:pPr>
        <w:pStyle w:val="Textkrper-Zeileneinzug"/>
        <w:ind w:left="0" w:firstLine="0"/>
        <w:rPr>
          <w:rFonts w:ascii="Arial" w:hAnsi="Arial"/>
        </w:rPr>
      </w:pPr>
    </w:p>
    <w:p w:rsidR="0042028E" w:rsidRDefault="0042028E">
      <w:pPr>
        <w:rPr>
          <w:rFonts w:ascii="Arial" w:hAnsi="Arial"/>
          <w:sz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9"/>
      </w:tblGrid>
      <w:tr w:rsidR="0042028E">
        <w:tc>
          <w:tcPr>
            <w:tcW w:w="9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b/>
                <w:sz w:val="22"/>
                <w:szCs w:val="22"/>
              </w:rPr>
            </w:pPr>
          </w:p>
          <w:p w:rsidR="0042028E" w:rsidRDefault="0042028E">
            <w:pPr>
              <w:snapToGrid w:val="0"/>
              <w:spacing w:line="100" w:lineRule="atLeast"/>
              <w:ind w:right="22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 will ich für mich in der Supervision klären?</w:t>
            </w: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  <w:p w:rsidR="0042028E" w:rsidRDefault="0042028E">
            <w:pPr>
              <w:spacing w:line="100" w:lineRule="atLeast"/>
              <w:ind w:right="22"/>
              <w:rPr>
                <w:rFonts w:ascii="Arial" w:hAnsi="Arial"/>
                <w:sz w:val="20"/>
              </w:rPr>
            </w:pPr>
          </w:p>
        </w:tc>
      </w:tr>
    </w:tbl>
    <w:p w:rsidR="0042028E" w:rsidRDefault="0042028E">
      <w:pPr>
        <w:rPr>
          <w:rFonts w:ascii="Arial" w:hAnsi="Arial"/>
          <w:sz w:val="20"/>
        </w:rPr>
      </w:pPr>
    </w:p>
    <w:p w:rsidR="0042028E" w:rsidRDefault="0042028E">
      <w:pPr>
        <w:rPr>
          <w:rFonts w:ascii="Arial" w:hAnsi="Arial"/>
          <w:sz w:val="20"/>
        </w:rPr>
      </w:pPr>
    </w:p>
    <w:p w:rsidR="0042028E" w:rsidRDefault="0042028E">
      <w:pPr>
        <w:numPr>
          <w:ilvl w:val="0"/>
          <w:numId w:val="3"/>
        </w:numPr>
        <w:tabs>
          <w:tab w:val="left" w:pos="283"/>
        </w:tabs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Beilagen: Vertiefende Information zur Beratungsthematik</w:t>
      </w:r>
    </w:p>
    <w:p w:rsidR="0042028E" w:rsidRDefault="0042028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</w:t>
      </w:r>
    </w:p>
    <w:p w:rsidR="00441456" w:rsidRDefault="0044145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Beratungsziele, Zeitplan und Methoden, (Modul 3)</w:t>
      </w:r>
    </w:p>
    <w:p w:rsidR="0042028E" w:rsidRDefault="00441456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Genogramm, </w:t>
      </w:r>
      <w:r w:rsidR="0042028E">
        <w:rPr>
          <w:rFonts w:ascii="Arial" w:hAnsi="Arial"/>
          <w:b/>
          <w:szCs w:val="24"/>
        </w:rPr>
        <w:t>Bilder, Geschichten, Fotos von Aufstellungen...</w:t>
      </w:r>
    </w:p>
    <w:p w:rsidR="00840CFA" w:rsidRDefault="00840CFA"/>
    <w:sectPr w:rsidR="00840CFA">
      <w:footerReference w:type="default" r:id="rId7"/>
      <w:pgSz w:w="11906" w:h="16838"/>
      <w:pgMar w:top="1367" w:right="1104" w:bottom="1198" w:left="12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13" w:rsidRDefault="00EA3813">
      <w:r>
        <w:separator/>
      </w:r>
    </w:p>
  </w:endnote>
  <w:endnote w:type="continuationSeparator" w:id="0">
    <w:p w:rsidR="00EA3813" w:rsidRDefault="00EA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bats">
    <w:charset w:val="02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8E" w:rsidRDefault="0042028E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71163F">
      <w:rPr>
        <w:noProof/>
        <w:sz w:val="16"/>
      </w:rPr>
      <w:t>2</w:t>
    </w:r>
    <w:r>
      <w:rPr>
        <w:sz w:val="16"/>
      </w:rPr>
      <w:fldChar w:fldCharType="end"/>
    </w:r>
    <w:r>
      <w:rPr>
        <w:rFonts w:ascii="Arial" w:hAnsi="Arial"/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71163F">
      <w:rPr>
        <w:noProof/>
        <w:sz w:val="16"/>
      </w:rPr>
      <w:t>2</w:t>
    </w:r>
    <w:r>
      <w:rPr>
        <w:sz w:val="16"/>
      </w:rPr>
      <w:fldChar w:fldCharType="end"/>
    </w:r>
  </w:p>
  <w:p w:rsidR="0042028E" w:rsidRDefault="0042028E">
    <w:pPr>
      <w:pStyle w:val="Fuzeile"/>
      <w:rPr>
        <w:rFonts w:ascii="Arial" w:hAnsi="Arial"/>
        <w:sz w:val="16"/>
      </w:rPr>
    </w:pPr>
  </w:p>
  <w:p w:rsidR="0042028E" w:rsidRDefault="0042028E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</w:t>
    </w:r>
    <w:r>
      <w:rPr>
        <w:rFonts w:ascii="Arial" w:hAnsi="Arial"/>
        <w:sz w:val="16"/>
      </w:rPr>
      <w:tab/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13" w:rsidRDefault="00EA3813">
      <w:r>
        <w:separator/>
      </w:r>
    </w:p>
  </w:footnote>
  <w:footnote w:type="continuationSeparator" w:id="0">
    <w:p w:rsidR="00EA3813" w:rsidRDefault="00EA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3" w15:restartNumberingAfterBreak="0">
    <w:nsid w:val="008D6269"/>
    <w:multiLevelType w:val="hybridMultilevel"/>
    <w:tmpl w:val="0B868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CB71E9"/>
    <w:multiLevelType w:val="hybridMultilevel"/>
    <w:tmpl w:val="9A3EB31C"/>
    <w:lvl w:ilvl="0" w:tplc="961C41E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5904790"/>
    <w:multiLevelType w:val="hybridMultilevel"/>
    <w:tmpl w:val="6CA8C7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00F27"/>
    <w:multiLevelType w:val="hybridMultilevel"/>
    <w:tmpl w:val="7A7EA1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63DEF"/>
    <w:multiLevelType w:val="hybridMultilevel"/>
    <w:tmpl w:val="19A8A3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7B9D"/>
    <w:multiLevelType w:val="hybridMultilevel"/>
    <w:tmpl w:val="0930D2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34C0B"/>
    <w:multiLevelType w:val="hybridMultilevel"/>
    <w:tmpl w:val="7FE04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46"/>
    <w:rsid w:val="000616E8"/>
    <w:rsid w:val="000D2072"/>
    <w:rsid w:val="00351169"/>
    <w:rsid w:val="0042028E"/>
    <w:rsid w:val="00441456"/>
    <w:rsid w:val="0053736E"/>
    <w:rsid w:val="00537DF1"/>
    <w:rsid w:val="0071163F"/>
    <w:rsid w:val="00784284"/>
    <w:rsid w:val="007A0F8D"/>
    <w:rsid w:val="00840CFA"/>
    <w:rsid w:val="0086365B"/>
    <w:rsid w:val="00890609"/>
    <w:rsid w:val="008D6CEE"/>
    <w:rsid w:val="009A06B5"/>
    <w:rsid w:val="009E7989"/>
    <w:rsid w:val="00AA2B8C"/>
    <w:rsid w:val="00B92C62"/>
    <w:rsid w:val="00C01C46"/>
    <w:rsid w:val="00C21543"/>
    <w:rsid w:val="00CD7C5F"/>
    <w:rsid w:val="00CF0642"/>
    <w:rsid w:val="00EA3813"/>
    <w:rsid w:val="00F4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E733361-9E24-4331-91A8-5C62F2B4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bsatz-Standardschriftart1">
    <w:name w:val="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Nummerierungszeichen">
    <w:name w:val="Nummerierungszeichen"/>
  </w:style>
  <w:style w:type="character" w:customStyle="1" w:styleId="WW-Nummerierungszeichen">
    <w:name w:val="WW-Nummerierungszeichen"/>
  </w:style>
  <w:style w:type="character" w:customStyle="1" w:styleId="WW-Nummerierungszeichen1">
    <w:name w:val="WW-Nummerierungszeichen1"/>
  </w:style>
  <w:style w:type="character" w:customStyle="1" w:styleId="WW-Nummerierungszeichen11">
    <w:name w:val="WW-Nummerierungszeichen11"/>
  </w:style>
  <w:style w:type="character" w:customStyle="1" w:styleId="WW-Nummerierungszeichen111">
    <w:name w:val="WW-Nummerierungszeichen111"/>
  </w:style>
  <w:style w:type="character" w:customStyle="1" w:styleId="WW-Nummerierungszeichen1111">
    <w:name w:val="WW-Nummerierungszeichen1111"/>
  </w:style>
  <w:style w:type="character" w:customStyle="1" w:styleId="WW-Nummerierungszeichen11111">
    <w:name w:val="WW-Nummerierungszeichen11111"/>
  </w:style>
  <w:style w:type="character" w:customStyle="1" w:styleId="WW-Nummerierungszeichen111111">
    <w:name w:val="WW-Nummerierungszeichen111111"/>
  </w:style>
  <w:style w:type="character" w:customStyle="1" w:styleId="WW-Nummerierungszeichen1111111">
    <w:name w:val="WW-Nummerierungszeichen1111111"/>
  </w:style>
  <w:style w:type="character" w:customStyle="1" w:styleId="WW-Nummerierungszeichen11111111">
    <w:name w:val="WW-Nummerierungszeichen11111111"/>
  </w:style>
  <w:style w:type="character" w:customStyle="1" w:styleId="WW-Nummerierungszeichen111111111">
    <w:name w:val="WW-Nummerierungszeichen111111111"/>
  </w:style>
  <w:style w:type="character" w:customStyle="1" w:styleId="WW-Nummerierungszeichen1111111111">
    <w:name w:val="WW-Nummerierungszeichen1111111111"/>
  </w:style>
  <w:style w:type="character" w:customStyle="1" w:styleId="WW-Nummerierungszeichen11111111111">
    <w:name w:val="WW-Nummerierungszeichen11111111111"/>
  </w:style>
  <w:style w:type="character" w:customStyle="1" w:styleId="WW-Nummerierungszeichen111111111111">
    <w:name w:val="WW-Nummerierungszeichen111111111111"/>
  </w:style>
  <w:style w:type="character" w:customStyle="1" w:styleId="WW-Nummerierungszeichen1111111111111">
    <w:name w:val="WW-Nummerierungszeichen1111111111111"/>
  </w:style>
  <w:style w:type="character" w:customStyle="1" w:styleId="WW-Nummerierungszeichen11111111111111">
    <w:name w:val="WW-Nummerierungszeichen11111111111111"/>
  </w:style>
  <w:style w:type="character" w:customStyle="1" w:styleId="WW-Nummerierungszeichen111111111111111">
    <w:name w:val="WW-Nummerierungszeichen111111111111111"/>
  </w:style>
  <w:style w:type="character" w:customStyle="1" w:styleId="WW-Nummerierungszeichen1111111111111111">
    <w:name w:val="WW-Nummerierungszeichen1111111111111111"/>
  </w:style>
  <w:style w:type="character" w:customStyle="1" w:styleId="Aufzhlungszeichen1">
    <w:name w:val="Aufzählungszeichen1"/>
    <w:rPr>
      <w:rFonts w:ascii="starbats" w:hAnsi="starbats"/>
      <w:sz w:val="18"/>
    </w:rPr>
  </w:style>
  <w:style w:type="character" w:customStyle="1" w:styleId="WW-Aufzhlungszeichen">
    <w:name w:val="WW-Aufzählungszeichen"/>
    <w:rPr>
      <w:rFonts w:ascii="starbats" w:hAnsi="starbats"/>
      <w:sz w:val="18"/>
    </w:rPr>
  </w:style>
  <w:style w:type="character" w:customStyle="1" w:styleId="WW-Aufzhlungszeichen1">
    <w:name w:val="WW-Aufzählungszeichen1"/>
    <w:rPr>
      <w:rFonts w:ascii="starbats" w:hAnsi="starbats"/>
      <w:sz w:val="18"/>
    </w:rPr>
  </w:style>
  <w:style w:type="character" w:customStyle="1" w:styleId="WW-Aufzhlungszeichen11">
    <w:name w:val="WW-Aufzählungszeichen11"/>
    <w:rPr>
      <w:rFonts w:ascii="starbats" w:hAnsi="starbats"/>
      <w:sz w:val="18"/>
    </w:rPr>
  </w:style>
  <w:style w:type="character" w:customStyle="1" w:styleId="WW-Aufzhlungszeichen111">
    <w:name w:val="WW-Aufzählungszeichen111"/>
    <w:rPr>
      <w:rFonts w:ascii="starbats" w:hAnsi="starbats"/>
      <w:sz w:val="18"/>
    </w:rPr>
  </w:style>
  <w:style w:type="character" w:customStyle="1" w:styleId="WW-Aufzhlungszeichen1111">
    <w:name w:val="WW-Aufzählungszeichen1111"/>
    <w:rPr>
      <w:rFonts w:ascii="starbats" w:hAnsi="starbats"/>
      <w:sz w:val="18"/>
    </w:rPr>
  </w:style>
  <w:style w:type="character" w:customStyle="1" w:styleId="WW-Aufzhlungszeichen11111">
    <w:name w:val="WW-Aufzählungszeichen11111"/>
    <w:rPr>
      <w:rFonts w:ascii="starbats" w:hAnsi="starbats"/>
      <w:sz w:val="18"/>
    </w:rPr>
  </w:style>
  <w:style w:type="character" w:customStyle="1" w:styleId="WW-Aufzhlungszeichen111111">
    <w:name w:val="WW-Aufzählungszeichen111111"/>
    <w:rPr>
      <w:rFonts w:ascii="starbats" w:hAnsi="starbats"/>
      <w:sz w:val="18"/>
    </w:rPr>
  </w:style>
  <w:style w:type="character" w:customStyle="1" w:styleId="WW8Num4z0">
    <w:name w:val="WW8Num4z0"/>
    <w:rPr>
      <w:rFonts w:ascii="starbats" w:hAnsi="starbats"/>
      <w:sz w:val="18"/>
    </w:rPr>
  </w:style>
  <w:style w:type="character" w:customStyle="1" w:styleId="WW8Num5z0">
    <w:name w:val="WW8Num5z0"/>
    <w:rPr>
      <w:rFonts w:ascii="starbats" w:hAnsi="starbats"/>
      <w:sz w:val="18"/>
    </w:rPr>
  </w:style>
  <w:style w:type="character" w:customStyle="1" w:styleId="WW8Num8z0">
    <w:name w:val="WW8Num8z0"/>
    <w:rPr>
      <w:rFonts w:ascii="starbats" w:hAnsi="starbats"/>
      <w:sz w:val="18"/>
    </w:rPr>
  </w:style>
  <w:style w:type="character" w:customStyle="1" w:styleId="WW8Num9z0">
    <w:name w:val="WW8Num9z0"/>
    <w:rPr>
      <w:rFonts w:ascii="starbats" w:hAnsi="starbats"/>
      <w:sz w:val="18"/>
    </w:rPr>
  </w:style>
  <w:style w:type="character" w:customStyle="1" w:styleId="WW-WW8Num4z0">
    <w:name w:val="WW-WW8Num4z0"/>
    <w:rPr>
      <w:rFonts w:ascii="starbats" w:hAnsi="starbats"/>
      <w:sz w:val="18"/>
    </w:rPr>
  </w:style>
  <w:style w:type="character" w:customStyle="1" w:styleId="WW-WW8Num5z0">
    <w:name w:val="WW-WW8Num5z0"/>
    <w:rPr>
      <w:rFonts w:ascii="starbats" w:hAnsi="starbats"/>
      <w:sz w:val="18"/>
    </w:rPr>
  </w:style>
  <w:style w:type="character" w:customStyle="1" w:styleId="WW-WW8Num8z0">
    <w:name w:val="WW-WW8Num8z0"/>
    <w:rPr>
      <w:rFonts w:ascii="starbats" w:hAnsi="starbats"/>
      <w:sz w:val="18"/>
    </w:rPr>
  </w:style>
  <w:style w:type="character" w:customStyle="1" w:styleId="WW-WW8Num9z0">
    <w:name w:val="WW-WW8Num9z0"/>
    <w:rPr>
      <w:rFonts w:ascii="starbats" w:hAnsi="starbats"/>
      <w:sz w:val="18"/>
    </w:rPr>
  </w:style>
  <w:style w:type="character" w:customStyle="1" w:styleId="WW-WW8Num4z01">
    <w:name w:val="WW-WW8Num4z01"/>
    <w:rPr>
      <w:rFonts w:ascii="starbats" w:hAnsi="starbats"/>
      <w:sz w:val="18"/>
    </w:rPr>
  </w:style>
  <w:style w:type="character" w:customStyle="1" w:styleId="WW-WW8Num5z01">
    <w:name w:val="WW-WW8Num5z01"/>
    <w:rPr>
      <w:rFonts w:ascii="starbats" w:hAnsi="starbats"/>
      <w:sz w:val="18"/>
    </w:rPr>
  </w:style>
  <w:style w:type="character" w:customStyle="1" w:styleId="WW-WW8Num8z01">
    <w:name w:val="WW-WW8Num8z01"/>
    <w:rPr>
      <w:rFonts w:ascii="starbats" w:hAnsi="starbats"/>
      <w:sz w:val="18"/>
    </w:rPr>
  </w:style>
  <w:style w:type="character" w:customStyle="1" w:styleId="WW-WW8Num9z01">
    <w:name w:val="WW-WW8Num9z01"/>
    <w:rPr>
      <w:rFonts w:ascii="starbats" w:hAnsi="starbats"/>
      <w:sz w:val="18"/>
    </w:rPr>
  </w:style>
  <w:style w:type="character" w:customStyle="1" w:styleId="WW-WW8Num4z02">
    <w:name w:val="WW-WW8Num4z02"/>
    <w:rPr>
      <w:rFonts w:ascii="starbats" w:hAnsi="starbats"/>
      <w:sz w:val="18"/>
    </w:rPr>
  </w:style>
  <w:style w:type="character" w:customStyle="1" w:styleId="WW-WW8Num5z02">
    <w:name w:val="WW-WW8Num5z02"/>
    <w:rPr>
      <w:rFonts w:ascii="starbats" w:hAnsi="starbats"/>
      <w:sz w:val="18"/>
    </w:rPr>
  </w:style>
  <w:style w:type="character" w:customStyle="1" w:styleId="WW-WW8Num8z02">
    <w:name w:val="WW-WW8Num8z02"/>
    <w:rPr>
      <w:rFonts w:ascii="starbats" w:hAnsi="starbats"/>
      <w:sz w:val="18"/>
    </w:rPr>
  </w:style>
  <w:style w:type="character" w:customStyle="1" w:styleId="WW-WW8Num9z02">
    <w:name w:val="WW-WW8Num9z02"/>
    <w:rPr>
      <w:rFonts w:ascii="starbats" w:hAnsi="starbats"/>
      <w:sz w:val="18"/>
    </w:rPr>
  </w:style>
  <w:style w:type="character" w:customStyle="1" w:styleId="WW-WW8Num4z03">
    <w:name w:val="WW-WW8Num4z03"/>
    <w:rPr>
      <w:rFonts w:ascii="starbats" w:hAnsi="starbats"/>
      <w:sz w:val="18"/>
    </w:rPr>
  </w:style>
  <w:style w:type="character" w:customStyle="1" w:styleId="WW-WW8Num5z03">
    <w:name w:val="WW-WW8Num5z03"/>
    <w:rPr>
      <w:rFonts w:ascii="starbats" w:hAnsi="starbats"/>
      <w:sz w:val="18"/>
    </w:rPr>
  </w:style>
  <w:style w:type="character" w:customStyle="1" w:styleId="WW-WW8Num8z03">
    <w:name w:val="WW-WW8Num8z03"/>
    <w:rPr>
      <w:rFonts w:ascii="starbats" w:hAnsi="starbats"/>
      <w:sz w:val="18"/>
    </w:rPr>
  </w:style>
  <w:style w:type="character" w:customStyle="1" w:styleId="WW-WW8Num9z03">
    <w:name w:val="WW-WW8Num9z03"/>
    <w:rPr>
      <w:rFonts w:ascii="starbats" w:hAnsi="starbats"/>
      <w:sz w:val="18"/>
    </w:rPr>
  </w:style>
  <w:style w:type="character" w:customStyle="1" w:styleId="WW-WW8Num4z04">
    <w:name w:val="WW-WW8Num4z04"/>
    <w:rPr>
      <w:rFonts w:ascii="starbats" w:hAnsi="starbats"/>
      <w:sz w:val="18"/>
    </w:rPr>
  </w:style>
  <w:style w:type="character" w:customStyle="1" w:styleId="WW-WW8Num5z04">
    <w:name w:val="WW-WW8Num5z04"/>
    <w:rPr>
      <w:rFonts w:ascii="starbats" w:hAnsi="starbats"/>
      <w:sz w:val="18"/>
    </w:rPr>
  </w:style>
  <w:style w:type="character" w:customStyle="1" w:styleId="WW-WW8Num8z04">
    <w:name w:val="WW-WW8Num8z04"/>
    <w:rPr>
      <w:rFonts w:ascii="starbats" w:hAnsi="starbats"/>
      <w:sz w:val="18"/>
    </w:rPr>
  </w:style>
  <w:style w:type="character" w:customStyle="1" w:styleId="WW-WW8Num4z05">
    <w:name w:val="WW-WW8Num4z05"/>
    <w:rPr>
      <w:rFonts w:ascii="starbats" w:hAnsi="starbats"/>
      <w:sz w:val="18"/>
    </w:rPr>
  </w:style>
  <w:style w:type="character" w:customStyle="1" w:styleId="WW-WW8Num5z05">
    <w:name w:val="WW-WW8Num5z05"/>
    <w:rPr>
      <w:rFonts w:ascii="starbats" w:hAnsi="starbats"/>
      <w:sz w:val="18"/>
    </w:rPr>
  </w:style>
  <w:style w:type="character" w:customStyle="1" w:styleId="WW8Num7z0">
    <w:name w:val="WW8Num7z0"/>
    <w:rPr>
      <w:rFonts w:ascii="starbats" w:hAnsi="starbats"/>
      <w:sz w:val="18"/>
    </w:rPr>
  </w:style>
  <w:style w:type="character" w:customStyle="1" w:styleId="WW8Num3z0">
    <w:name w:val="WW8Num3z0"/>
    <w:rPr>
      <w:rFonts w:ascii="starbats" w:hAnsi="starbats"/>
      <w:sz w:val="18"/>
    </w:rPr>
  </w:style>
  <w:style w:type="character" w:customStyle="1" w:styleId="WW-WW8Num4z06">
    <w:name w:val="WW-WW8Num4z06"/>
    <w:rPr>
      <w:rFonts w:ascii="starbats" w:hAnsi="starbats"/>
      <w:sz w:val="18"/>
    </w:rPr>
  </w:style>
  <w:style w:type="character" w:customStyle="1" w:styleId="WW-WW8Num5z06">
    <w:name w:val="WW-WW8Num5z06"/>
    <w:rPr>
      <w:rFonts w:ascii="starbats" w:hAnsi="starbats"/>
      <w:sz w:val="18"/>
    </w:rPr>
  </w:style>
  <w:style w:type="character" w:customStyle="1" w:styleId="Aufzhlungszeichen2">
    <w:name w:val="Aufzählungszeichen2"/>
    <w:rPr>
      <w:rFonts w:ascii="starbats" w:hAnsi="starbats"/>
      <w:sz w:val="18"/>
    </w:rPr>
  </w:style>
  <w:style w:type="character" w:customStyle="1" w:styleId="WW-Aufzhlungszeichen2">
    <w:name w:val="WW-Aufzählungszeichen2"/>
    <w:rPr>
      <w:rFonts w:ascii="starbats" w:hAnsi="starbats"/>
      <w:sz w:val="18"/>
    </w:rPr>
  </w:style>
  <w:style w:type="character" w:customStyle="1" w:styleId="WW-Aufzhlungszeichen21">
    <w:name w:val="WW-Aufzählungszeichen21"/>
    <w:rPr>
      <w:rFonts w:ascii="starbats" w:hAnsi="starbats"/>
      <w:sz w:val="18"/>
    </w:rPr>
  </w:style>
  <w:style w:type="character" w:customStyle="1" w:styleId="WW-Aufzhlungszeichen211">
    <w:name w:val="WW-Aufzählungszeichen211"/>
    <w:rPr>
      <w:rFonts w:ascii="starbats" w:hAnsi="starbats"/>
      <w:sz w:val="18"/>
    </w:rPr>
  </w:style>
  <w:style w:type="character" w:customStyle="1" w:styleId="WW-Aufzhlungszeichen2111">
    <w:name w:val="WW-Aufzählungszeichen2111"/>
    <w:rPr>
      <w:rFonts w:ascii="starbats" w:hAnsi="starbats"/>
      <w:sz w:val="18"/>
    </w:rPr>
  </w:style>
  <w:style w:type="character" w:customStyle="1" w:styleId="WW-Aufzhlungszeichen21111">
    <w:name w:val="WW-Aufzählungszeichen21111"/>
    <w:rPr>
      <w:rFonts w:ascii="starbats" w:hAnsi="starbats"/>
      <w:sz w:val="18"/>
    </w:rPr>
  </w:style>
  <w:style w:type="character" w:customStyle="1" w:styleId="WW-Aufzhlungszeichen211111">
    <w:name w:val="WW-Aufzählungszeichen211111"/>
    <w:rPr>
      <w:rFonts w:ascii="starbats" w:hAnsi="starbats"/>
      <w:sz w:val="18"/>
    </w:rPr>
  </w:style>
  <w:style w:type="character" w:customStyle="1" w:styleId="WW8Num1z0">
    <w:name w:val="WW8Num1z0"/>
    <w:rPr>
      <w:rFonts w:ascii="starbats" w:hAnsi="starbats"/>
      <w:sz w:val="18"/>
    </w:rPr>
  </w:style>
  <w:style w:type="character" w:customStyle="1" w:styleId="WW8Num2z0">
    <w:name w:val="WW8Num2z0"/>
    <w:rPr>
      <w:rFonts w:ascii="starbats" w:hAnsi="starbats"/>
      <w:sz w:val="18"/>
    </w:rPr>
  </w:style>
  <w:style w:type="character" w:customStyle="1" w:styleId="WW-WW8Num1z0">
    <w:name w:val="WW-WW8Num1z0"/>
    <w:rPr>
      <w:rFonts w:ascii="starbats" w:hAnsi="starbats"/>
      <w:sz w:val="18"/>
    </w:rPr>
  </w:style>
  <w:style w:type="character" w:customStyle="1" w:styleId="WW-WW8Num2z0">
    <w:name w:val="WW-WW8Num2z0"/>
    <w:rPr>
      <w:rFonts w:ascii="starbats" w:hAnsi="starbats"/>
      <w:sz w:val="18"/>
    </w:rPr>
  </w:style>
  <w:style w:type="character" w:customStyle="1" w:styleId="WW-WW8Num1z01">
    <w:name w:val="WW-WW8Num1z01"/>
    <w:rPr>
      <w:rFonts w:ascii="starbats" w:hAnsi="starbats"/>
      <w:sz w:val="18"/>
    </w:rPr>
  </w:style>
  <w:style w:type="character" w:customStyle="1" w:styleId="WW-WW8Num2z01">
    <w:name w:val="WW-WW8Num2z01"/>
    <w:rPr>
      <w:rFonts w:ascii="starbats" w:hAnsi="starbats"/>
      <w:sz w:val="18"/>
    </w:rPr>
  </w:style>
  <w:style w:type="character" w:styleId="Hyperlink">
    <w:name w:val="Hyper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pPr>
      <w:keepNext/>
      <w:widowControl/>
      <w:spacing w:before="240" w:after="120"/>
    </w:pPr>
    <w:rPr>
      <w:rFonts w:ascii="Helvetica" w:hAnsi="Helvetica"/>
      <w:sz w:val="28"/>
      <w:lang w:val="de-AT"/>
    </w:rPr>
  </w:style>
  <w:style w:type="paragraph" w:styleId="Textkrper">
    <w:name w:val="Body Text"/>
    <w:basedOn w:val="Standard"/>
    <w:pPr>
      <w:widowControl/>
    </w:pPr>
    <w:rPr>
      <w:sz w:val="20"/>
      <w:lang w:val="de-AT"/>
    </w:rPr>
  </w:style>
  <w:style w:type="paragraph" w:styleId="Liste">
    <w:name w:val="List"/>
    <w:basedOn w:val="Textkrper"/>
    <w:rPr>
      <w:rFonts w:ascii="Arial" w:hAnsi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Arial" w:hAnsi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/>
    </w:rPr>
  </w:style>
  <w:style w:type="paragraph" w:styleId="Fuzeile">
    <w:name w:val="footer"/>
    <w:basedOn w:val="Standard"/>
    <w:pPr>
      <w:tabs>
        <w:tab w:val="center" w:pos="4152"/>
        <w:tab w:val="right" w:pos="8305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pPr>
      <w:widowControl/>
      <w:jc w:val="center"/>
    </w:pPr>
    <w:rPr>
      <w:b/>
      <w:sz w:val="32"/>
      <w:lang w:val="de-AT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</w:r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WW-Textkrper2">
    <w:name w:val="WW-Textkörper 2"/>
    <w:basedOn w:val="Standard"/>
    <w:rPr>
      <w:rFonts w:ascii="Tahoma" w:hAnsi="Tahoma"/>
      <w:b/>
    </w:rPr>
  </w:style>
  <w:style w:type="paragraph" w:styleId="Textkrper-Zeileneinzug">
    <w:name w:val="Body Text Indent"/>
    <w:basedOn w:val="Standard"/>
    <w:pPr>
      <w:ind w:left="283" w:firstLine="1"/>
    </w:pPr>
    <w:rPr>
      <w:i/>
      <w:sz w:val="20"/>
    </w:rPr>
  </w:style>
  <w:style w:type="paragraph" w:styleId="Sprechblasentext">
    <w:name w:val="Balloon Text"/>
    <w:basedOn w:val="Standard"/>
    <w:rPr>
      <w:rFonts w:ascii="Tahoma" w:hAnsi="Tahoma"/>
      <w:sz w:val="16"/>
    </w:rPr>
  </w:style>
  <w:style w:type="paragraph" w:customStyle="1" w:styleId="WW-Textkrper21">
    <w:name w:val="WW-Textkörper 21"/>
    <w:basedOn w:val="Standard"/>
    <w:pPr>
      <w:jc w:val="center"/>
    </w:pPr>
    <w:rPr>
      <w:b/>
      <w:sz w:val="32"/>
    </w:rPr>
  </w:style>
  <w:style w:type="paragraph" w:customStyle="1" w:styleId="Textkrper-Einzug21">
    <w:name w:val="Textkörper-Einzug 21"/>
    <w:basedOn w:val="Standard"/>
    <w:pPr>
      <w:ind w:left="283"/>
    </w:pPr>
    <w:rPr>
      <w:i/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Helvetica" w:eastAsia="MS Gothic" w:hAnsi="Helvetic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Numbering1">
    <w:name w:val="Numbering 1"/>
    <w:basedOn w:val="Liste"/>
    <w:pPr>
      <w:spacing w:after="120"/>
      <w:ind w:left="360" w:hanging="360"/>
    </w:pPr>
  </w:style>
  <w:style w:type="paragraph" w:customStyle="1" w:styleId="Textkrper-Erstzeileneinzug1">
    <w:name w:val="Textkörper-Erstzeileneinzug1"/>
    <w:basedOn w:val="Textkrper"/>
    <w:pPr>
      <w:ind w:firstLine="283"/>
    </w:pPr>
  </w:style>
  <w:style w:type="paragraph" w:customStyle="1" w:styleId="Hangingindent">
    <w:name w:val="Hanging indent"/>
    <w:basedOn w:val="Textkrper"/>
    <w:pPr>
      <w:tabs>
        <w:tab w:val="left" w:pos="567"/>
      </w:tabs>
      <w:ind w:left="567" w:hanging="283"/>
    </w:pPr>
  </w:style>
  <w:style w:type="paragraph" w:styleId="Funotentext">
    <w:name w:val="footnote text"/>
    <w:basedOn w:val="Standard"/>
    <w:link w:val="FunotentextZchn"/>
    <w:unhideWhenUsed/>
    <w:rsid w:val="00840CFA"/>
    <w:rPr>
      <w:sz w:val="20"/>
    </w:rPr>
  </w:style>
  <w:style w:type="character" w:customStyle="1" w:styleId="FunotentextZchn">
    <w:name w:val="Fußnotentext Zchn"/>
    <w:link w:val="Funotentext"/>
    <w:rsid w:val="00840CFA"/>
    <w:rPr>
      <w:lang w:eastAsia="ar-SA"/>
    </w:rPr>
  </w:style>
  <w:style w:type="paragraph" w:styleId="Listenabsatz">
    <w:name w:val="List Paragraph"/>
    <w:basedOn w:val="Standard"/>
    <w:uiPriority w:val="34"/>
    <w:qFormat/>
    <w:rsid w:val="000616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Dokumentation  eines  Beratungsprozesses</vt:lpstr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Dokumentation  eines  Beratungsprozesses</dc:title>
  <dc:subject/>
  <dc:creator>Seelsorge</dc:creator>
  <cp:keywords/>
  <cp:lastModifiedBy>Ulrich Wiegner</cp:lastModifiedBy>
  <cp:revision>2</cp:revision>
  <cp:lastPrinted>2008-10-17T09:11:00Z</cp:lastPrinted>
  <dcterms:created xsi:type="dcterms:W3CDTF">2021-12-13T10:56:00Z</dcterms:created>
  <dcterms:modified xsi:type="dcterms:W3CDTF">2021-12-13T10:56:00Z</dcterms:modified>
</cp:coreProperties>
</file>