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810A5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Heading"/>
            </w:pPr>
            <w:bookmarkStart w:id="0" w:name="_GoBack"/>
            <w:bookmarkEnd w:id="0"/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969919" cy="1068842"/>
                  <wp:effectExtent l="0" t="0" r="0" b="0"/>
                  <wp:wrapTopAndBottom/>
                  <wp:docPr id="1" name="Grafik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919" cy="1068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Heading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Heading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Übersicht der Nachweise im dritten Ausbildungsjahr zum Counsellor Professional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Name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Datum</w:t>
            </w: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Bestätigung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Korrektur</w:t>
            </w: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Modul 13</w:t>
            </w:r>
          </w:p>
          <w:p w:rsidR="00810A5F" w:rsidRDefault="00EB386E">
            <w:pPr>
              <w:pStyle w:val="TableContents"/>
            </w:pPr>
            <w:r>
              <w:t xml:space="preserve">30 UE Psychologie und Beratung im Kinder- und </w:t>
            </w:r>
            <w:r>
              <w:t>Jugendalter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Modul 14</w:t>
            </w:r>
          </w:p>
          <w:p w:rsidR="00810A5F" w:rsidRDefault="00EB386E">
            <w:pPr>
              <w:pStyle w:val="TableContents"/>
            </w:pPr>
            <w:r>
              <w:t>Paarberatung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Modul 15</w:t>
            </w:r>
          </w:p>
          <w:p w:rsidR="00810A5F" w:rsidRDefault="00EB386E">
            <w:pPr>
              <w:pStyle w:val="TableContents"/>
            </w:pPr>
            <w:r>
              <w:t>Kommunikation und Konfliktbewältigung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Modul 16</w:t>
            </w:r>
          </w:p>
          <w:p w:rsidR="00810A5F" w:rsidRDefault="00EB386E">
            <w:pPr>
              <w:pStyle w:val="TableContents"/>
            </w:pPr>
            <w:r>
              <w:t>Logotherapie/Existenzanalyse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Modul 17</w:t>
            </w:r>
          </w:p>
          <w:p w:rsidR="00810A5F" w:rsidRDefault="00EB386E">
            <w:pPr>
              <w:pStyle w:val="TableContents"/>
            </w:pPr>
            <w:r>
              <w:t>Gruppenselbsterfahrung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Modul 18</w:t>
            </w:r>
          </w:p>
          <w:p w:rsidR="00810A5F" w:rsidRDefault="00EB386E">
            <w:pPr>
              <w:pStyle w:val="TableContents"/>
            </w:pPr>
            <w:r>
              <w:t>Krisenintervention 3; Trauma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Modul 19</w:t>
            </w:r>
          </w:p>
          <w:p w:rsidR="00810A5F" w:rsidRDefault="00EB386E">
            <w:pPr>
              <w:pStyle w:val="TableContents"/>
            </w:pPr>
            <w:r>
              <w:t xml:space="preserve">Betriebswirtschaft, Formen der </w:t>
            </w:r>
            <w:r>
              <w:t>Selbstständigkeit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Modul 20</w:t>
            </w:r>
          </w:p>
          <w:p w:rsidR="00810A5F" w:rsidRDefault="00EB386E">
            <w:pPr>
              <w:pStyle w:val="TableContents"/>
            </w:pPr>
            <w:r>
              <w:t>Rechtliche Fragen im Zusammenhang mit der Lebens- und Sozialberatung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Modul 21</w:t>
            </w:r>
          </w:p>
          <w:p w:rsidR="00810A5F" w:rsidRDefault="00EB386E">
            <w:pPr>
              <w:pStyle w:val="TableContents"/>
            </w:pPr>
            <w:r>
              <w:t>Berufsethik und Berufsidentität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GSV am 14.10.17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GSV am 17.03.18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GSV am 26.05.18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 xml:space="preserve">Studientag: Wenn die Seele weint - neue Wege aus der </w:t>
            </w:r>
            <w:r>
              <w:t>Depression</w:t>
            </w:r>
          </w:p>
          <w:p w:rsidR="00810A5F" w:rsidRDefault="00EB386E">
            <w:pPr>
              <w:pStyle w:val="TableContents"/>
            </w:pPr>
            <w:r>
              <w:t>20.10.2017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Studientag:</w:t>
            </w:r>
          </w:p>
          <w:p w:rsidR="00810A5F" w:rsidRDefault="00810A5F">
            <w:pPr>
              <w:pStyle w:val="TableContents"/>
            </w:pPr>
          </w:p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Bestätigung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Korrektur</w:t>
            </w: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6 h Einzelselbsterfahrung</w:t>
            </w:r>
          </w:p>
          <w:p w:rsidR="00810A5F" w:rsidRDefault="00EB386E">
            <w:pPr>
              <w:pStyle w:val="TableContents"/>
            </w:pPr>
            <w:r>
              <w:t>s. Nachweisdokument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4 h Einzelsupervision</w:t>
            </w:r>
          </w:p>
          <w:p w:rsidR="00810A5F" w:rsidRDefault="00EB386E">
            <w:pPr>
              <w:pStyle w:val="TableContents"/>
            </w:pPr>
            <w:r>
              <w:t>s. Nachweisdokument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3 supervidierte Beratungsgespräche mit Video</w:t>
            </w:r>
          </w:p>
          <w:p w:rsidR="00810A5F" w:rsidRDefault="00EB386E">
            <w:pPr>
              <w:pStyle w:val="TableContents"/>
            </w:pPr>
            <w:r>
              <w:t>s. Übersicht der dokumentierten BG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 xml:space="preserve">GSV: 1 BG </w:t>
            </w:r>
          </w:p>
          <w:p w:rsidR="00810A5F" w:rsidRDefault="00810A5F">
            <w:pPr>
              <w:pStyle w:val="TableContents"/>
            </w:pPr>
          </w:p>
          <w:p w:rsidR="00810A5F" w:rsidRDefault="00EB386E">
            <w:pPr>
              <w:pStyle w:val="TableContents"/>
            </w:pPr>
            <w:r>
              <w:t>ESV:</w:t>
            </w:r>
            <w:r>
              <w:t xml:space="preserve"> 1 BG</w:t>
            </w:r>
          </w:p>
          <w:p w:rsidR="00810A5F" w:rsidRDefault="00810A5F">
            <w:pPr>
              <w:pStyle w:val="TableContents"/>
            </w:pPr>
          </w:p>
          <w:p w:rsidR="00810A5F" w:rsidRDefault="00EB386E">
            <w:pPr>
              <w:pStyle w:val="TableContents"/>
            </w:pPr>
            <w:r>
              <w:t>Abschlusskolloquium:1BG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50 protokollierte Beratungsgespräche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Schriftliche Abschlussarbeit</w:t>
            </w:r>
          </w:p>
          <w:p w:rsidR="00810A5F" w:rsidRDefault="00810A5F">
            <w:pPr>
              <w:pStyle w:val="TableContents"/>
            </w:pPr>
          </w:p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Thema: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180 h Praktikum</w:t>
            </w:r>
          </w:p>
          <w:p w:rsidR="00810A5F" w:rsidRDefault="00EB386E">
            <w:pPr>
              <w:pStyle w:val="TableContents"/>
            </w:pPr>
            <w:r>
              <w:t>s. Nachweisdokument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120 h Selbststudium</w:t>
            </w:r>
          </w:p>
          <w:p w:rsidR="00810A5F" w:rsidRDefault="00EB386E">
            <w:pPr>
              <w:pStyle w:val="TableContents"/>
            </w:pPr>
            <w:r>
              <w:t>s. Nachweisdokument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20 h Peergruppe</w:t>
            </w:r>
          </w:p>
          <w:p w:rsidR="00810A5F" w:rsidRDefault="00EB386E">
            <w:pPr>
              <w:pStyle w:val="TableContents"/>
            </w:pPr>
            <w:r>
              <w:t>s. Nachweisdokument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 xml:space="preserve">Schriftliche </w:t>
            </w:r>
            <w:r>
              <w:t>Buchreflexion</w:t>
            </w:r>
          </w:p>
          <w:p w:rsidR="00810A5F" w:rsidRDefault="00EB386E">
            <w:pPr>
              <w:pStyle w:val="TableContents"/>
            </w:pPr>
            <w:r>
              <w:t>Titel:</w:t>
            </w:r>
          </w:p>
          <w:p w:rsidR="00810A5F" w:rsidRDefault="00EB386E">
            <w:pPr>
              <w:pStyle w:val="Textbody"/>
              <w:spacing w:after="0"/>
            </w:pPr>
            <w:r>
              <w:t>1.</w:t>
            </w:r>
            <w:r>
              <w:rPr>
                <w:rFonts w:cs="Times New Roman"/>
                <w:color w:val="000000"/>
              </w:rPr>
              <w:t xml:space="preserve"> „Trauma heilen“, Marie-Luise Reddemann/Cornelia Dehner-Rau; Trias Verlag, </w:t>
            </w:r>
          </w:p>
          <w:p w:rsidR="00810A5F" w:rsidRDefault="00810A5F">
            <w:pPr>
              <w:pStyle w:val="Textbody"/>
              <w:spacing w:after="0"/>
            </w:pPr>
          </w:p>
          <w:p w:rsidR="00810A5F" w:rsidRDefault="00810A5F">
            <w:pPr>
              <w:pStyle w:val="TableContents"/>
            </w:pPr>
          </w:p>
          <w:p w:rsidR="00810A5F" w:rsidRDefault="00EB386E">
            <w:pPr>
              <w:pStyle w:val="Textbody"/>
              <w:spacing w:after="0"/>
            </w:pPr>
            <w:r>
              <w:t>2.</w:t>
            </w:r>
            <w:r>
              <w:rPr>
                <w:rFonts w:cs="Times New Roman"/>
                <w:color w:val="000000"/>
              </w:rPr>
              <w:t xml:space="preserve"> wahlweise: „Vom Trauma befreien“, (mit ÜbungsCD), Peter A. Levine; Kösel Verlag</w:t>
            </w:r>
          </w:p>
          <w:p w:rsidR="00810A5F" w:rsidRDefault="00810A5F">
            <w:pPr>
              <w:pStyle w:val="TableContents"/>
            </w:pPr>
          </w:p>
          <w:p w:rsidR="00810A5F" w:rsidRDefault="00810A5F">
            <w:pPr>
              <w:pStyle w:val="TableContents"/>
            </w:pPr>
          </w:p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810A5F">
            <w:pPr>
              <w:pStyle w:val="TableContents"/>
            </w:pPr>
          </w:p>
        </w:tc>
      </w:tr>
      <w:tr w:rsidR="00810A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Lehrgangsbegleitung:</w:t>
            </w:r>
          </w:p>
          <w:p w:rsidR="00810A5F" w:rsidRDefault="00EB386E">
            <w:pPr>
              <w:pStyle w:val="TableContents"/>
            </w:pPr>
            <w:r>
              <w:t>Ulrike Wiegner</w:t>
            </w:r>
          </w:p>
          <w:p w:rsidR="00810A5F" w:rsidRDefault="00810A5F">
            <w:pPr>
              <w:pStyle w:val="TableContents"/>
            </w:pPr>
          </w:p>
          <w:p w:rsidR="00810A5F" w:rsidRDefault="00810A5F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 xml:space="preserve">Gesehen am: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0A5F" w:rsidRDefault="00EB386E">
            <w:pPr>
              <w:pStyle w:val="TableContents"/>
            </w:pPr>
            <w:r>
              <w:t>Unterschrift</w:t>
            </w:r>
          </w:p>
        </w:tc>
      </w:tr>
    </w:tbl>
    <w:p w:rsidR="00810A5F" w:rsidRDefault="00810A5F"/>
    <w:sectPr w:rsidR="00810A5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6E" w:rsidRDefault="00EB386E">
      <w:r>
        <w:separator/>
      </w:r>
    </w:p>
  </w:endnote>
  <w:endnote w:type="continuationSeparator" w:id="0">
    <w:p w:rsidR="00EB386E" w:rsidRDefault="00EB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6E" w:rsidRDefault="00EB386E">
      <w:r>
        <w:rPr>
          <w:color w:val="000000"/>
        </w:rPr>
        <w:separator/>
      </w:r>
    </w:p>
  </w:footnote>
  <w:footnote w:type="continuationSeparator" w:id="0">
    <w:p w:rsidR="00EB386E" w:rsidRDefault="00EB3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10A5F"/>
    <w:rsid w:val="004B2B2C"/>
    <w:rsid w:val="00810A5F"/>
    <w:rsid w:val="00E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93F0D-67D2-440B-822C-9199577E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 Wiegner</dc:creator>
  <cp:lastModifiedBy>Ulrike Wiegner</cp:lastModifiedBy>
  <cp:revision>2</cp:revision>
  <dcterms:created xsi:type="dcterms:W3CDTF">2017-09-06T09:02:00Z</dcterms:created>
  <dcterms:modified xsi:type="dcterms:W3CDTF">2017-09-06T09:02:00Z</dcterms:modified>
</cp:coreProperties>
</file>