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9D" w:rsidRDefault="0070049D">
      <w:pPr>
        <w:pStyle w:val="Textkrper"/>
        <w:shd w:val="clear" w:color="auto" w:fill="F3F3F3"/>
        <w:rPr>
          <w:bCs/>
          <w:sz w:val="22"/>
          <w:szCs w:val="22"/>
        </w:rPr>
      </w:pPr>
      <w:bookmarkStart w:id="0" w:name="_GoBack"/>
      <w:bookmarkEnd w:id="0"/>
    </w:p>
    <w:p w:rsidR="0070049D" w:rsidRDefault="0070049D" w:rsidP="009E25EF">
      <w:pPr>
        <w:pStyle w:val="Textkrper"/>
        <w:shd w:val="clear" w:color="auto" w:fill="F3F3F3"/>
        <w:rPr>
          <w:bCs/>
          <w:sz w:val="22"/>
          <w:szCs w:val="22"/>
        </w:rPr>
      </w:pPr>
      <w:r>
        <w:rPr>
          <w:bCs/>
          <w:sz w:val="22"/>
          <w:szCs w:val="22"/>
        </w:rPr>
        <w:t>Name der Superv</w:t>
      </w:r>
      <w:r w:rsidR="009E25EF">
        <w:rPr>
          <w:bCs/>
          <w:sz w:val="22"/>
          <w:szCs w:val="22"/>
        </w:rPr>
        <w:t>isandin/des Supervisanden:</w:t>
      </w:r>
    </w:p>
    <w:p w:rsidR="0070049D" w:rsidRDefault="0070049D">
      <w:pPr>
        <w:pStyle w:val="Textkrper"/>
        <w:rPr>
          <w:bCs/>
          <w:sz w:val="22"/>
          <w:szCs w:val="22"/>
        </w:rPr>
      </w:pPr>
    </w:p>
    <w:p w:rsidR="0070049D" w:rsidRDefault="0070049D">
      <w:pPr>
        <w:pStyle w:val="Textkrper"/>
        <w:shd w:val="clear" w:color="auto" w:fill="F3F3F3"/>
        <w:jc w:val="center"/>
        <w:rPr>
          <w:bCs/>
          <w:sz w:val="22"/>
          <w:szCs w:val="22"/>
        </w:rPr>
      </w:pPr>
    </w:p>
    <w:p w:rsidR="0070049D" w:rsidRDefault="0070049D">
      <w:pPr>
        <w:pStyle w:val="Textkrper"/>
        <w:shd w:val="clear" w:color="auto" w:fill="F3F3F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Dokumentation einer Beratung </w:t>
      </w:r>
    </w:p>
    <w:p w:rsidR="009E25EF" w:rsidRDefault="009E25EF">
      <w:pPr>
        <w:pStyle w:val="Textkrper"/>
        <w:shd w:val="clear" w:color="auto" w:fill="F3F3F3"/>
        <w:jc w:val="center"/>
        <w:rPr>
          <w:b/>
          <w:bCs/>
          <w:sz w:val="24"/>
          <w:szCs w:val="24"/>
        </w:rPr>
      </w:pPr>
    </w:p>
    <w:p w:rsidR="009E25EF" w:rsidRDefault="009E25EF" w:rsidP="009E25EF">
      <w:pPr>
        <w:pStyle w:val="Funotentext"/>
      </w:pPr>
      <w:r>
        <w:rPr>
          <w:rFonts w:ascii="Calibri" w:hAnsi="Calibri" w:cs="Calibri"/>
        </w:rPr>
        <w:t>Im Rahmen der Ausbildung zum Counsellor Professional ist die Erstel</w:t>
      </w:r>
      <w:r>
        <w:rPr>
          <w:rFonts w:ascii="Calibri" w:hAnsi="Calibri" w:cs="Calibri"/>
        </w:rPr>
        <w:softHyphen/>
        <w:t>lung ei</w:t>
      </w:r>
      <w:r>
        <w:rPr>
          <w:rFonts w:ascii="Calibri" w:hAnsi="Calibri" w:cs="Calibri"/>
        </w:rPr>
        <w:softHyphen/>
        <w:t>nes Beratungs</w:t>
      </w:r>
      <w:r>
        <w:rPr>
          <w:rFonts w:ascii="Calibri" w:hAnsi="Calibri" w:cs="Calibri"/>
        </w:rPr>
        <w:softHyphen/>
        <w:t>proto</w:t>
      </w:r>
      <w:r>
        <w:rPr>
          <w:rFonts w:ascii="Calibri" w:hAnsi="Calibri" w:cs="Calibri"/>
        </w:rPr>
        <w:softHyphen/>
        <w:t>kolls Pflicht. Da</w:t>
      </w:r>
      <w:r>
        <w:rPr>
          <w:rFonts w:ascii="Calibri" w:hAnsi="Calibri" w:cs="Calibri"/>
        </w:rPr>
        <w:softHyphen/>
        <w:t>run</w:t>
      </w:r>
      <w:r>
        <w:rPr>
          <w:rFonts w:ascii="Calibri" w:hAnsi="Calibri" w:cs="Calibri"/>
        </w:rPr>
        <w:softHyphen/>
        <w:t>ter versteht man eine strukturierte Zusammenfassung eines Bera</w:t>
      </w:r>
      <w:r>
        <w:rPr>
          <w:rFonts w:ascii="Calibri" w:hAnsi="Calibri" w:cs="Calibri"/>
        </w:rPr>
        <w:softHyphen/>
        <w:t>tungs</w:t>
      </w:r>
      <w:r>
        <w:rPr>
          <w:rFonts w:ascii="Calibri" w:hAnsi="Calibri" w:cs="Calibri"/>
        </w:rPr>
        <w:softHyphen/>
        <w:t>prozesses auf maximal drei Seiten für die Fall</w:t>
      </w:r>
      <w:r>
        <w:rPr>
          <w:rFonts w:ascii="Calibri" w:hAnsi="Calibri" w:cs="Calibri"/>
        </w:rPr>
        <w:softHyphen/>
        <w:t>präsentation. Stand: März 2018</w:t>
      </w:r>
    </w:p>
    <w:p w:rsidR="0070049D" w:rsidRDefault="0070049D">
      <w:pPr>
        <w:pStyle w:val="Textkrper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3200"/>
        <w:gridCol w:w="3208"/>
      </w:tblGrid>
      <w:tr w:rsidR="0070049D">
        <w:tc>
          <w:tcPr>
            <w:tcW w:w="96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Soziodemografische Daten:</w:t>
            </w:r>
          </w:p>
          <w:p w:rsidR="0070049D" w:rsidRDefault="0070049D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0049D"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Name der/des Ratsuchenden: </w:t>
            </w:r>
          </w:p>
          <w:p w:rsidR="0070049D" w:rsidRDefault="0070049D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  <w:p w:rsidR="0070049D" w:rsidRDefault="0070049D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Alter:</w:t>
            </w:r>
          </w:p>
          <w:p w:rsidR="0070049D" w:rsidRDefault="0070049D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Beruf:</w:t>
            </w:r>
          </w:p>
          <w:p w:rsidR="0070049D" w:rsidRDefault="0070049D">
            <w:pPr>
              <w:pStyle w:val="WW-Textkrper2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0049D"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Familienstand:</w:t>
            </w:r>
          </w:p>
          <w:p w:rsidR="0070049D" w:rsidRDefault="0070049D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0049D" w:rsidRDefault="0070049D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Kinder (nach Alter gereiht):</w:t>
            </w:r>
          </w:p>
          <w:p w:rsidR="0070049D" w:rsidRDefault="0070049D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Kirchliche Zugehörigkeit: </w:t>
            </w:r>
          </w:p>
          <w:p w:rsidR="0090465D" w:rsidRDefault="0090465D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0465D" w:rsidRDefault="0090465D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Hobbys:</w:t>
            </w:r>
          </w:p>
          <w:p w:rsidR="0090465D" w:rsidRDefault="0090465D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0049D" w:rsidRDefault="0070049D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0049D"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In Beratung gekommen durch: </w:t>
            </w:r>
          </w:p>
          <w:p w:rsidR="0070049D" w:rsidRDefault="0070049D">
            <w:pPr>
              <w:pStyle w:val="WW-Textkrper2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0049D" w:rsidRDefault="0070049D">
            <w:pPr>
              <w:pStyle w:val="WW-Textkrper2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Beginn der Beratung:</w:t>
            </w:r>
          </w:p>
          <w:p w:rsidR="0070049D" w:rsidRDefault="0070049D">
            <w:pPr>
              <w:spacing w:line="100" w:lineRule="atLeast"/>
              <w:ind w:right="22"/>
              <w:rPr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49D" w:rsidRDefault="0070049D">
            <w:pPr>
              <w:snapToGrid w:val="0"/>
              <w:spacing w:line="100" w:lineRule="atLeast"/>
              <w:ind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der Gespräche:</w:t>
            </w:r>
          </w:p>
          <w:p w:rsidR="0070049D" w:rsidRDefault="0070049D">
            <w:pPr>
              <w:spacing w:line="100" w:lineRule="atLeast"/>
              <w:ind w:right="22"/>
              <w:rPr>
                <w:sz w:val="22"/>
                <w:szCs w:val="22"/>
              </w:rPr>
            </w:pPr>
          </w:p>
        </w:tc>
      </w:tr>
      <w:tr w:rsidR="0070049D"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Dauer der Gespräche:</w:t>
            </w:r>
          </w:p>
          <w:p w:rsidR="0070049D" w:rsidRDefault="0070049D">
            <w:pPr>
              <w:pStyle w:val="WW-Textkrper2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0049D" w:rsidRDefault="0070049D">
            <w:pPr>
              <w:pStyle w:val="WW-Textkrper2"/>
              <w:spacing w:line="100" w:lineRule="atLeast"/>
              <w:ind w:right="22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snapToGrid w:val="0"/>
              <w:spacing w:line="100" w:lineRule="atLeast"/>
              <w:ind w:right="11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Intervalle:</w:t>
            </w:r>
          </w:p>
          <w:p w:rsidR="0070049D" w:rsidRDefault="0070049D">
            <w:pPr>
              <w:pStyle w:val="WW-Textkrper2"/>
              <w:spacing w:line="100" w:lineRule="atLeast"/>
              <w:ind w:right="11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snapToGrid w:val="0"/>
              <w:spacing w:line="100" w:lineRule="atLeast"/>
              <w:ind w:right="11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Abschluss der Beratung am:</w:t>
            </w:r>
          </w:p>
          <w:p w:rsidR="0070049D" w:rsidRDefault="0070049D">
            <w:pPr>
              <w:spacing w:line="100" w:lineRule="atLeast"/>
              <w:ind w:right="22"/>
              <w:rPr>
                <w:sz w:val="22"/>
                <w:szCs w:val="22"/>
              </w:rPr>
            </w:pPr>
          </w:p>
        </w:tc>
      </w:tr>
      <w:tr w:rsidR="0070049D"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snapToGrid w:val="0"/>
              <w:spacing w:line="100" w:lineRule="atLeast"/>
              <w:ind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Medizinische Diagnose:</w:t>
            </w:r>
          </w:p>
          <w:p w:rsidR="0070049D" w:rsidRDefault="0070049D">
            <w:pPr>
              <w:spacing w:line="100" w:lineRule="atLeast"/>
              <w:ind w:right="22"/>
              <w:jc w:val="both"/>
              <w:rPr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snapToGrid w:val="0"/>
              <w:spacing w:line="100" w:lineRule="atLeast"/>
              <w:ind w:right="11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Medikamente:</w:t>
            </w:r>
          </w:p>
          <w:p w:rsidR="0070049D" w:rsidRDefault="0070049D">
            <w:pPr>
              <w:pStyle w:val="WW-Textkrper2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0049D" w:rsidRDefault="0070049D">
            <w:pPr>
              <w:pStyle w:val="WW-Textkrper2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snapToGrid w:val="0"/>
              <w:spacing w:line="100" w:lineRule="atLeast"/>
              <w:ind w:right="11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Ärztliche Betreuung durch: </w:t>
            </w:r>
          </w:p>
          <w:p w:rsidR="0070049D" w:rsidRDefault="0070049D">
            <w:pPr>
              <w:pStyle w:val="WW-Textkrper2"/>
              <w:spacing w:line="100" w:lineRule="atLeast"/>
              <w:ind w:right="11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70049D"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In Gruppensupervision besprochen am: </w:t>
            </w: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pStyle w:val="WW-Textkrper2"/>
              <w:snapToGrid w:val="0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Bei SupervisorIn:</w:t>
            </w:r>
          </w:p>
          <w:p w:rsidR="0070049D" w:rsidRDefault="0070049D">
            <w:pPr>
              <w:pStyle w:val="WW-Textkrper2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70049D" w:rsidRDefault="0070049D">
            <w:pPr>
              <w:pStyle w:val="WW-Textkrper2"/>
              <w:spacing w:line="100" w:lineRule="atLeast"/>
              <w:ind w:right="2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49D" w:rsidRDefault="004E5F37">
            <w:pPr>
              <w:pStyle w:val="WW-Textkrper2"/>
              <w:snapToGrid w:val="0"/>
              <w:spacing w:line="100" w:lineRule="atLeast"/>
              <w:ind w:right="11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Sonstiges:</w:t>
            </w:r>
          </w:p>
          <w:p w:rsidR="0070049D" w:rsidRDefault="0070049D">
            <w:pPr>
              <w:pStyle w:val="WW-Textkrper2"/>
              <w:spacing w:line="100" w:lineRule="atLeast"/>
              <w:ind w:right="11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70049D" w:rsidRDefault="0070049D">
      <w:pPr>
        <w:spacing w:line="100" w:lineRule="atLeast"/>
      </w:pPr>
    </w:p>
    <w:p w:rsidR="0070049D" w:rsidRDefault="0070049D">
      <w:pPr>
        <w:spacing w:line="100" w:lineRule="atLeast"/>
        <w:rPr>
          <w:sz w:val="22"/>
          <w:szCs w:val="22"/>
        </w:rPr>
      </w:pPr>
    </w:p>
    <w:p w:rsidR="0070049D" w:rsidRDefault="0070049D">
      <w:pPr>
        <w:spacing w:line="100" w:lineRule="atLeast"/>
        <w:rPr>
          <w:sz w:val="22"/>
          <w:szCs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7"/>
      </w:tblGrid>
      <w:tr w:rsidR="0070049D">
        <w:tc>
          <w:tcPr>
            <w:tcW w:w="96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49D" w:rsidRDefault="0070049D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snapToGrid w:val="0"/>
              <w:spacing w:line="100" w:lineRule="atLeast"/>
              <w:ind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Prozessorientierte Daten:</w:t>
            </w:r>
          </w:p>
          <w:p w:rsidR="0070049D" w:rsidRDefault="0070049D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snapToGrid w:val="0"/>
              <w:spacing w:line="100" w:lineRule="atLeast"/>
              <w:ind w:right="22"/>
              <w:rPr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Anliegen der/des Ratsuchenden und Auftrag an </w:t>
            </w:r>
            <w:r w:rsidR="0090465D">
              <w:rPr>
                <w:sz w:val="22"/>
                <w:szCs w:val="22"/>
              </w:rPr>
              <w:t>den Counsellor:</w:t>
            </w:r>
          </w:p>
          <w:p w:rsidR="0070049D" w:rsidRDefault="0070049D">
            <w:pPr>
              <w:spacing w:line="100" w:lineRule="atLeast"/>
              <w:ind w:right="22"/>
              <w:rPr>
                <w:sz w:val="22"/>
                <w:szCs w:val="22"/>
              </w:rPr>
            </w:pPr>
          </w:p>
          <w:p w:rsidR="0090465D" w:rsidRDefault="0090465D">
            <w:pPr>
              <w:spacing w:line="100" w:lineRule="atLeast"/>
              <w:ind w:right="22"/>
              <w:rPr>
                <w:sz w:val="22"/>
                <w:szCs w:val="22"/>
              </w:rPr>
            </w:pPr>
          </w:p>
          <w:p w:rsidR="0090465D" w:rsidRDefault="0090465D">
            <w:pPr>
              <w:spacing w:line="100" w:lineRule="atLeast"/>
              <w:ind w:right="22"/>
              <w:rPr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sz w:val="22"/>
                <w:szCs w:val="22"/>
              </w:rPr>
            </w:pPr>
          </w:p>
        </w:tc>
      </w:tr>
      <w:tr w:rsidR="0070049D">
        <w:tc>
          <w:tcPr>
            <w:tcW w:w="9607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0049D" w:rsidRDefault="0070049D">
            <w:pPr>
              <w:snapToGrid w:val="0"/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Ziele der/des Ratsuchenden:</w:t>
            </w:r>
          </w:p>
          <w:p w:rsidR="0070049D" w:rsidRDefault="0070049D">
            <w:pPr>
              <w:snapToGrid w:val="0"/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</w:tc>
      </w:tr>
      <w:tr w:rsidR="0070049D"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snapToGrid w:val="0"/>
              <w:spacing w:line="100" w:lineRule="atLeast"/>
              <w:ind w:right="2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Kurzfristige Ziele:</w:t>
            </w: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049D" w:rsidRDefault="0070049D">
            <w:pPr>
              <w:snapToGrid w:val="0"/>
              <w:spacing w:line="100" w:lineRule="atLeast"/>
              <w:ind w:right="2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Mittelfristige Ziele:</w:t>
            </w: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049D" w:rsidRDefault="0070049D">
            <w:pPr>
              <w:snapToGrid w:val="0"/>
              <w:spacing w:line="100" w:lineRule="atLeast"/>
              <w:ind w:right="22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Langfristige Ziele:</w:t>
            </w: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  <w:p w:rsidR="0070049D" w:rsidRDefault="0070049D">
            <w:pPr>
              <w:spacing w:line="100" w:lineRule="atLeast"/>
              <w:ind w:right="22"/>
              <w:rPr>
                <w:color w:val="000000"/>
                <w:sz w:val="22"/>
                <w:szCs w:val="22"/>
              </w:rPr>
            </w:pPr>
          </w:p>
        </w:tc>
      </w:tr>
    </w:tbl>
    <w:p w:rsidR="0070049D" w:rsidRDefault="0070049D">
      <w:pPr>
        <w:pStyle w:val="berschrift1"/>
        <w:tabs>
          <w:tab w:val="left" w:pos="0"/>
        </w:tabs>
        <w:jc w:val="left"/>
      </w:pPr>
    </w:p>
    <w:p w:rsidR="0070049D" w:rsidRDefault="0070049D">
      <w:pPr>
        <w:pStyle w:val="berschrift1"/>
        <w:tabs>
          <w:tab w:val="left" w:pos="0"/>
        </w:tabs>
        <w:jc w:val="left"/>
        <w:rPr>
          <w:b w:val="0"/>
          <w:sz w:val="22"/>
          <w:szCs w:val="22"/>
        </w:rPr>
      </w:pPr>
    </w:p>
    <w:p w:rsidR="0070049D" w:rsidRDefault="0070049D">
      <w:pPr>
        <w:pStyle w:val="berschrift1"/>
        <w:numPr>
          <w:ilvl w:val="0"/>
          <w:numId w:val="0"/>
        </w:numPr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Die Person und der Beratungskontext</w:t>
      </w:r>
    </w:p>
    <w:p w:rsidR="0070049D" w:rsidRDefault="0070049D">
      <w:pPr>
        <w:rPr>
          <w:sz w:val="22"/>
          <w:szCs w:val="22"/>
        </w:rPr>
      </w:pPr>
    </w:p>
    <w:p w:rsidR="0070049D" w:rsidRDefault="0070049D">
      <w:pPr>
        <w:pStyle w:val="Textkrper-Erstzeileneinzug1"/>
        <w:rPr>
          <w:bCs/>
          <w:sz w:val="22"/>
          <w:szCs w:val="22"/>
        </w:rPr>
      </w:pPr>
      <w:r>
        <w:rPr>
          <w:bCs/>
          <w:sz w:val="22"/>
          <w:szCs w:val="22"/>
        </w:rPr>
        <w:t>a) Angaben zur Person</w:t>
      </w:r>
    </w:p>
    <w:p w:rsidR="0070049D" w:rsidRDefault="0070049D">
      <w:pPr>
        <w:pStyle w:val="TabellenInhalt"/>
        <w:widowControl w:val="0"/>
        <w:rPr>
          <w:sz w:val="22"/>
          <w:szCs w:val="22"/>
          <w:lang w:val="de-DE"/>
        </w:rPr>
      </w:pPr>
    </w:p>
    <w:p w:rsidR="0070049D" w:rsidRDefault="0070049D">
      <w:pPr>
        <w:pStyle w:val="Textkrper-Erstzeileneinzug1"/>
        <w:rPr>
          <w:sz w:val="22"/>
          <w:szCs w:val="22"/>
        </w:rPr>
      </w:pPr>
      <w:r>
        <w:rPr>
          <w:sz w:val="22"/>
          <w:szCs w:val="22"/>
        </w:rPr>
        <w:t xml:space="preserve">b) Rahmen und Kontext </w:t>
      </w:r>
    </w:p>
    <w:p w:rsidR="0070049D" w:rsidRDefault="0070049D">
      <w:pPr>
        <w:spacing w:line="100" w:lineRule="atLeast"/>
        <w:rPr>
          <w:sz w:val="22"/>
          <w:szCs w:val="22"/>
        </w:rPr>
      </w:pPr>
    </w:p>
    <w:p w:rsidR="0070049D" w:rsidRDefault="0070049D">
      <w:pPr>
        <w:spacing w:line="100" w:lineRule="atLeast"/>
        <w:rPr>
          <w:sz w:val="22"/>
          <w:szCs w:val="22"/>
        </w:rPr>
      </w:pPr>
    </w:p>
    <w:p w:rsidR="0070049D" w:rsidRDefault="0070049D">
      <w:pPr>
        <w:spacing w:line="100" w:lineRule="atLeast"/>
        <w:rPr>
          <w:sz w:val="22"/>
          <w:szCs w:val="22"/>
        </w:rPr>
      </w:pPr>
    </w:p>
    <w:p w:rsidR="0070049D" w:rsidRDefault="0070049D">
      <w:pPr>
        <w:pStyle w:val="Numbering1"/>
        <w:tabs>
          <w:tab w:val="left" w:pos="36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</w:t>
      </w:r>
      <w:r>
        <w:rPr>
          <w:rFonts w:ascii="Times New Roman" w:hAnsi="Times New Roman"/>
          <w:bCs/>
          <w:sz w:val="22"/>
          <w:szCs w:val="22"/>
        </w:rPr>
        <w:tab/>
        <w:t>Der Prozessverlauf im Überblick</w:t>
      </w:r>
    </w:p>
    <w:p w:rsidR="0070049D" w:rsidRDefault="0070049D">
      <w:pPr>
        <w:rPr>
          <w:sz w:val="22"/>
          <w:szCs w:val="22"/>
        </w:rPr>
      </w:pPr>
    </w:p>
    <w:p w:rsidR="0070049D" w:rsidRDefault="0070049D">
      <w:pPr>
        <w:rPr>
          <w:sz w:val="22"/>
          <w:szCs w:val="22"/>
        </w:rPr>
      </w:pPr>
    </w:p>
    <w:p w:rsidR="0070049D" w:rsidRDefault="0070049D">
      <w:pPr>
        <w:rPr>
          <w:sz w:val="22"/>
          <w:szCs w:val="22"/>
        </w:rPr>
      </w:pPr>
    </w:p>
    <w:p w:rsidR="0070049D" w:rsidRDefault="0070049D">
      <w:pPr>
        <w:pStyle w:val="Numbering1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  <w:t xml:space="preserve">Beschreibung der Interventionen im Detail:  </w:t>
      </w:r>
    </w:p>
    <w:p w:rsidR="0070049D" w:rsidRDefault="0070049D">
      <w:pPr>
        <w:ind w:left="287"/>
        <w:rPr>
          <w:sz w:val="22"/>
          <w:szCs w:val="22"/>
        </w:rPr>
      </w:pPr>
    </w:p>
    <w:p w:rsidR="0070049D" w:rsidRDefault="0070049D">
      <w:pPr>
        <w:pStyle w:val="Textkrper-Erstzeileneinzug1"/>
        <w:ind w:firstLine="360"/>
        <w:rPr>
          <w:sz w:val="22"/>
          <w:szCs w:val="22"/>
        </w:rPr>
      </w:pPr>
      <w:r>
        <w:rPr>
          <w:sz w:val="22"/>
          <w:szCs w:val="22"/>
        </w:rPr>
        <w:t>a) Problem und Auftrag</w:t>
      </w:r>
    </w:p>
    <w:p w:rsidR="0070049D" w:rsidRDefault="0070049D">
      <w:pPr>
        <w:ind w:left="283"/>
        <w:rPr>
          <w:sz w:val="22"/>
          <w:szCs w:val="22"/>
        </w:rPr>
      </w:pPr>
    </w:p>
    <w:p w:rsidR="0070049D" w:rsidRDefault="0070049D">
      <w:pPr>
        <w:pStyle w:val="Textkrper-Erstzeileneinzug1"/>
        <w:ind w:firstLine="360"/>
        <w:rPr>
          <w:sz w:val="22"/>
          <w:szCs w:val="22"/>
        </w:rPr>
      </w:pPr>
      <w:r>
        <w:rPr>
          <w:sz w:val="22"/>
          <w:szCs w:val="22"/>
        </w:rPr>
        <w:t>b) Ressourcenbeschreibung</w:t>
      </w:r>
    </w:p>
    <w:p w:rsidR="0070049D" w:rsidRDefault="0070049D">
      <w:pPr>
        <w:pStyle w:val="Textkrper-Zeileneinzug"/>
        <w:ind w:left="360" w:firstLine="0"/>
        <w:rPr>
          <w:sz w:val="22"/>
          <w:szCs w:val="22"/>
        </w:rPr>
      </w:pPr>
    </w:p>
    <w:p w:rsidR="0070049D" w:rsidRDefault="0070049D">
      <w:pPr>
        <w:pStyle w:val="Numbering1"/>
        <w:tabs>
          <w:tab w:val="left" w:pos="3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c) Intervention und Ziele</w:t>
      </w:r>
    </w:p>
    <w:p w:rsidR="0070049D" w:rsidRDefault="0070049D">
      <w:pPr>
        <w:pStyle w:val="Textkrper-Zeileneinzug"/>
        <w:rPr>
          <w:sz w:val="22"/>
          <w:szCs w:val="22"/>
        </w:rPr>
      </w:pPr>
    </w:p>
    <w:p w:rsidR="0070049D" w:rsidRDefault="0070049D">
      <w:pPr>
        <w:pStyle w:val="Textkrper-Zeileneinzug"/>
        <w:rPr>
          <w:sz w:val="22"/>
          <w:szCs w:val="22"/>
        </w:rPr>
      </w:pPr>
    </w:p>
    <w:p w:rsidR="0070049D" w:rsidRDefault="0070049D">
      <w:pPr>
        <w:pStyle w:val="Textkrper-Zeileneinzug"/>
        <w:rPr>
          <w:sz w:val="22"/>
          <w:szCs w:val="22"/>
        </w:rPr>
      </w:pPr>
    </w:p>
    <w:p w:rsidR="0070049D" w:rsidRDefault="0070049D">
      <w:pPr>
        <w:numPr>
          <w:ilvl w:val="0"/>
          <w:numId w:val="2"/>
        </w:numPr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>Persönlicher Lernprozess und Evaluation</w:t>
      </w:r>
    </w:p>
    <w:p w:rsidR="0070049D" w:rsidRDefault="0070049D">
      <w:pPr>
        <w:rPr>
          <w:sz w:val="22"/>
          <w:szCs w:val="22"/>
        </w:rPr>
      </w:pPr>
    </w:p>
    <w:p w:rsidR="0070049D" w:rsidRDefault="0070049D">
      <w:pPr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ab/>
        <w:t>Was will ich für mich in der Gruppensupervision klären?</w:t>
      </w:r>
    </w:p>
    <w:p w:rsidR="0070049D" w:rsidRDefault="0070049D">
      <w:pPr>
        <w:pStyle w:val="Textkrper-Erstzeileneinzug1"/>
        <w:rPr>
          <w:sz w:val="22"/>
          <w:szCs w:val="22"/>
        </w:rPr>
      </w:pPr>
    </w:p>
    <w:p w:rsidR="0070049D" w:rsidRDefault="0070049D">
      <w:pPr>
        <w:pStyle w:val="Textkrper-Erstzeileneinzug1"/>
        <w:rPr>
          <w:sz w:val="22"/>
          <w:szCs w:val="22"/>
        </w:rPr>
      </w:pPr>
    </w:p>
    <w:p w:rsidR="0070049D" w:rsidRDefault="0070049D">
      <w:pPr>
        <w:pStyle w:val="Textkrper-Erstzeileneinzug1"/>
        <w:rPr>
          <w:sz w:val="22"/>
          <w:szCs w:val="22"/>
        </w:rPr>
      </w:pPr>
    </w:p>
    <w:p w:rsidR="0070049D" w:rsidRDefault="0070049D">
      <w:pPr>
        <w:numPr>
          <w:ilvl w:val="0"/>
          <w:numId w:val="3"/>
        </w:numPr>
        <w:tabs>
          <w:tab w:val="left" w:pos="283"/>
        </w:tabs>
        <w:rPr>
          <w:sz w:val="22"/>
          <w:szCs w:val="22"/>
        </w:rPr>
      </w:pPr>
      <w:r>
        <w:rPr>
          <w:sz w:val="22"/>
          <w:szCs w:val="22"/>
        </w:rPr>
        <w:t>Beilagen: Vertiefende Information zur Beratungsthematik</w:t>
      </w:r>
    </w:p>
    <w:p w:rsidR="0070049D" w:rsidRDefault="0070049D">
      <w:r>
        <w:rPr>
          <w:sz w:val="22"/>
          <w:szCs w:val="22"/>
        </w:rPr>
        <w:t xml:space="preserve"> </w:t>
      </w:r>
    </w:p>
    <w:sectPr w:rsidR="0070049D">
      <w:footerReference w:type="default" r:id="rId9"/>
      <w:pgSz w:w="11906" w:h="16838"/>
      <w:pgMar w:top="1367" w:right="1104" w:bottom="1198" w:left="12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689" w:rsidRDefault="00300689">
      <w:r>
        <w:separator/>
      </w:r>
    </w:p>
  </w:endnote>
  <w:endnote w:type="continuationSeparator" w:id="0">
    <w:p w:rsidR="00300689" w:rsidRDefault="003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charset w:val="02"/>
    <w:family w:val="auto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9D" w:rsidRDefault="0070049D">
    <w:pPr>
      <w:pStyle w:val="Fuzeile"/>
      <w:rPr>
        <w:rFonts w:ascii="Arial" w:hAnsi="Arial"/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9210A1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9210A1">
      <w:rPr>
        <w:noProof/>
        <w:sz w:val="16"/>
      </w:rPr>
      <w:t>2</w:t>
    </w:r>
    <w:r>
      <w:rPr>
        <w:sz w:val="16"/>
      </w:rPr>
      <w:fldChar w:fldCharType="end"/>
    </w:r>
  </w:p>
  <w:p w:rsidR="0070049D" w:rsidRDefault="0070049D">
    <w:pPr>
      <w:pStyle w:val="Fuzeile"/>
      <w:rPr>
        <w:rFonts w:ascii="Arial" w:hAnsi="Arial"/>
        <w:sz w:val="16"/>
      </w:rPr>
    </w:pPr>
  </w:p>
  <w:p w:rsidR="0070049D" w:rsidRDefault="0070049D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</w:t>
    </w:r>
    <w:r>
      <w:rPr>
        <w:rFonts w:ascii="Arial" w:hAnsi="Arial"/>
        <w:sz w:val="16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689" w:rsidRDefault="00300689">
      <w:r>
        <w:separator/>
      </w:r>
    </w:p>
  </w:footnote>
  <w:footnote w:type="continuationSeparator" w:id="0">
    <w:p w:rsidR="00300689" w:rsidRDefault="0030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5D"/>
    <w:rsid w:val="000578F7"/>
    <w:rsid w:val="00176AC0"/>
    <w:rsid w:val="00300689"/>
    <w:rsid w:val="00316D43"/>
    <w:rsid w:val="00490AC5"/>
    <w:rsid w:val="004C6695"/>
    <w:rsid w:val="004E5F37"/>
    <w:rsid w:val="0061503F"/>
    <w:rsid w:val="0070049D"/>
    <w:rsid w:val="0090465D"/>
    <w:rsid w:val="009210A1"/>
    <w:rsid w:val="009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Nummerierungszeichen">
    <w:name w:val="Nummerierungszeichen"/>
  </w:style>
  <w:style w:type="character" w:customStyle="1" w:styleId="WW-Nummerierungszeichen">
    <w:name w:val="WW-Nummerierungszeichen"/>
  </w:style>
  <w:style w:type="character" w:customStyle="1" w:styleId="WW-Nummerierungszeichen1">
    <w:name w:val="WW-Nummerierungszeichen1"/>
  </w:style>
  <w:style w:type="character" w:customStyle="1" w:styleId="WW-Nummerierungszeichen11">
    <w:name w:val="WW-Nummerierungszeichen11"/>
  </w:style>
  <w:style w:type="character" w:customStyle="1" w:styleId="WW-Nummerierungszeichen111">
    <w:name w:val="WW-Nummerierungszeichen111"/>
  </w:style>
  <w:style w:type="character" w:customStyle="1" w:styleId="WW-Nummerierungszeichen1111">
    <w:name w:val="WW-Nummerierungszeichen1111"/>
  </w:style>
  <w:style w:type="character" w:customStyle="1" w:styleId="WW-Nummerierungszeichen11111">
    <w:name w:val="WW-Nummerierungszeichen11111"/>
  </w:style>
  <w:style w:type="character" w:customStyle="1" w:styleId="WW-Nummerierungszeichen111111">
    <w:name w:val="WW-Nummerierungszeichen111111"/>
  </w:style>
  <w:style w:type="character" w:customStyle="1" w:styleId="WW-Nummerierungszeichen1111111">
    <w:name w:val="WW-Nummerierungszeichen1111111"/>
  </w:style>
  <w:style w:type="character" w:customStyle="1" w:styleId="WW-Nummerierungszeichen11111111">
    <w:name w:val="WW-Nummerierungszeichen11111111"/>
  </w:style>
  <w:style w:type="character" w:customStyle="1" w:styleId="WW-Nummerierungszeichen111111111">
    <w:name w:val="WW-Nummerierungszeichen111111111"/>
  </w:style>
  <w:style w:type="character" w:customStyle="1" w:styleId="WW-Nummerierungszeichen1111111111">
    <w:name w:val="WW-Nummerierungszeichen1111111111"/>
  </w:style>
  <w:style w:type="character" w:customStyle="1" w:styleId="WW-Nummerierungszeichen11111111111">
    <w:name w:val="WW-Nummerierungszeichen11111111111"/>
  </w:style>
  <w:style w:type="character" w:customStyle="1" w:styleId="WW-Nummerierungszeichen111111111111">
    <w:name w:val="WW-Nummerierungszeichen111111111111"/>
  </w:style>
  <w:style w:type="character" w:customStyle="1" w:styleId="WW-Nummerierungszeichen1111111111111">
    <w:name w:val="WW-Nummerierungszeichen1111111111111"/>
  </w:style>
  <w:style w:type="character" w:customStyle="1" w:styleId="WW-Nummerierungszeichen11111111111111">
    <w:name w:val="WW-Nummerierungszeichen11111111111111"/>
  </w:style>
  <w:style w:type="character" w:customStyle="1" w:styleId="WW-Nummerierungszeichen111111111111111">
    <w:name w:val="WW-Nummerierungszeichen111111111111111"/>
  </w:style>
  <w:style w:type="character" w:customStyle="1" w:styleId="WW-Nummerierungszeichen1111111111111111">
    <w:name w:val="WW-Nummerierungszeichen1111111111111111"/>
  </w:style>
  <w:style w:type="character" w:customStyle="1" w:styleId="Aufzhlungszeichen1">
    <w:name w:val="Aufzählungszeichen1"/>
    <w:rPr>
      <w:rFonts w:ascii="starbats" w:hAnsi="starbats"/>
      <w:sz w:val="18"/>
    </w:rPr>
  </w:style>
  <w:style w:type="character" w:customStyle="1" w:styleId="WW-Aufzhlungszeichen">
    <w:name w:val="WW-Aufzählungszeichen"/>
    <w:rPr>
      <w:rFonts w:ascii="starbats" w:hAnsi="starbats"/>
      <w:sz w:val="18"/>
    </w:rPr>
  </w:style>
  <w:style w:type="character" w:customStyle="1" w:styleId="WW-Aufzhlungszeichen1">
    <w:name w:val="WW-Aufzählungszeichen1"/>
    <w:rPr>
      <w:rFonts w:ascii="starbats" w:hAnsi="starbats"/>
      <w:sz w:val="18"/>
    </w:rPr>
  </w:style>
  <w:style w:type="character" w:customStyle="1" w:styleId="WW-Aufzhlungszeichen11">
    <w:name w:val="WW-Aufzählungszeichen11"/>
    <w:rPr>
      <w:rFonts w:ascii="starbats" w:hAnsi="starbats"/>
      <w:sz w:val="18"/>
    </w:rPr>
  </w:style>
  <w:style w:type="character" w:customStyle="1" w:styleId="WW-Aufzhlungszeichen111">
    <w:name w:val="WW-Aufzählungszeichen111"/>
    <w:rPr>
      <w:rFonts w:ascii="starbats" w:hAnsi="starbats"/>
      <w:sz w:val="18"/>
    </w:rPr>
  </w:style>
  <w:style w:type="character" w:customStyle="1" w:styleId="WW-Aufzhlungszeichen1111">
    <w:name w:val="WW-Aufzählungszeichen1111"/>
    <w:rPr>
      <w:rFonts w:ascii="starbats" w:hAnsi="starbats"/>
      <w:sz w:val="18"/>
    </w:rPr>
  </w:style>
  <w:style w:type="character" w:customStyle="1" w:styleId="WW-Aufzhlungszeichen11111">
    <w:name w:val="WW-Aufzählungszeichen11111"/>
    <w:rPr>
      <w:rFonts w:ascii="starbats" w:hAnsi="starbats"/>
      <w:sz w:val="18"/>
    </w:rPr>
  </w:style>
  <w:style w:type="character" w:customStyle="1" w:styleId="WW-Aufzhlungszeichen111111">
    <w:name w:val="WW-Aufzählungszeichen111111"/>
    <w:rPr>
      <w:rFonts w:ascii="starbats" w:hAnsi="starbats"/>
      <w:sz w:val="18"/>
    </w:rPr>
  </w:style>
  <w:style w:type="character" w:customStyle="1" w:styleId="WW8Num4z0">
    <w:name w:val="WW8Num4z0"/>
    <w:rPr>
      <w:rFonts w:ascii="starbats" w:hAnsi="starbats"/>
      <w:sz w:val="18"/>
    </w:rPr>
  </w:style>
  <w:style w:type="character" w:customStyle="1" w:styleId="WW8Num5z0">
    <w:name w:val="WW8Num5z0"/>
    <w:rPr>
      <w:rFonts w:ascii="starbats" w:hAnsi="starbats"/>
      <w:sz w:val="18"/>
    </w:rPr>
  </w:style>
  <w:style w:type="character" w:customStyle="1" w:styleId="WW8Num8z0">
    <w:name w:val="WW8Num8z0"/>
    <w:rPr>
      <w:rFonts w:ascii="starbats" w:hAnsi="starbats"/>
      <w:sz w:val="18"/>
    </w:rPr>
  </w:style>
  <w:style w:type="character" w:customStyle="1" w:styleId="WW8Num9z0">
    <w:name w:val="WW8Num9z0"/>
    <w:rPr>
      <w:rFonts w:ascii="starbats" w:hAnsi="starbats"/>
      <w:sz w:val="18"/>
    </w:rPr>
  </w:style>
  <w:style w:type="character" w:customStyle="1" w:styleId="WW-WW8Num4z0">
    <w:name w:val="WW-WW8Num4z0"/>
    <w:rPr>
      <w:rFonts w:ascii="starbats" w:hAnsi="starbats"/>
      <w:sz w:val="18"/>
    </w:rPr>
  </w:style>
  <w:style w:type="character" w:customStyle="1" w:styleId="WW-WW8Num5z0">
    <w:name w:val="WW-WW8Num5z0"/>
    <w:rPr>
      <w:rFonts w:ascii="starbats" w:hAnsi="starbats"/>
      <w:sz w:val="18"/>
    </w:rPr>
  </w:style>
  <w:style w:type="character" w:customStyle="1" w:styleId="WW-WW8Num8z0">
    <w:name w:val="WW-WW8Num8z0"/>
    <w:rPr>
      <w:rFonts w:ascii="starbats" w:hAnsi="starbats"/>
      <w:sz w:val="18"/>
    </w:rPr>
  </w:style>
  <w:style w:type="character" w:customStyle="1" w:styleId="WW-WW8Num9z0">
    <w:name w:val="WW-WW8Num9z0"/>
    <w:rPr>
      <w:rFonts w:ascii="starbats" w:hAnsi="starbats"/>
      <w:sz w:val="18"/>
    </w:rPr>
  </w:style>
  <w:style w:type="character" w:customStyle="1" w:styleId="WW-WW8Num4z01">
    <w:name w:val="WW-WW8Num4z01"/>
    <w:rPr>
      <w:rFonts w:ascii="starbats" w:hAnsi="starbats"/>
      <w:sz w:val="18"/>
    </w:rPr>
  </w:style>
  <w:style w:type="character" w:customStyle="1" w:styleId="WW-WW8Num5z01">
    <w:name w:val="WW-WW8Num5z01"/>
    <w:rPr>
      <w:rFonts w:ascii="starbats" w:hAnsi="starbats"/>
      <w:sz w:val="18"/>
    </w:rPr>
  </w:style>
  <w:style w:type="character" w:customStyle="1" w:styleId="WW-WW8Num8z01">
    <w:name w:val="WW-WW8Num8z01"/>
    <w:rPr>
      <w:rFonts w:ascii="starbats" w:hAnsi="starbats"/>
      <w:sz w:val="18"/>
    </w:rPr>
  </w:style>
  <w:style w:type="character" w:customStyle="1" w:styleId="WW-WW8Num9z01">
    <w:name w:val="WW-WW8Num9z01"/>
    <w:rPr>
      <w:rFonts w:ascii="starbats" w:hAnsi="starbats"/>
      <w:sz w:val="18"/>
    </w:rPr>
  </w:style>
  <w:style w:type="character" w:customStyle="1" w:styleId="WW-WW8Num4z02">
    <w:name w:val="WW-WW8Num4z02"/>
    <w:rPr>
      <w:rFonts w:ascii="starbats" w:hAnsi="starbats"/>
      <w:sz w:val="18"/>
    </w:rPr>
  </w:style>
  <w:style w:type="character" w:customStyle="1" w:styleId="WW-WW8Num5z02">
    <w:name w:val="WW-WW8Num5z02"/>
    <w:rPr>
      <w:rFonts w:ascii="starbats" w:hAnsi="starbats"/>
      <w:sz w:val="18"/>
    </w:rPr>
  </w:style>
  <w:style w:type="character" w:customStyle="1" w:styleId="WW-WW8Num8z02">
    <w:name w:val="WW-WW8Num8z02"/>
    <w:rPr>
      <w:rFonts w:ascii="starbats" w:hAnsi="starbats"/>
      <w:sz w:val="18"/>
    </w:rPr>
  </w:style>
  <w:style w:type="character" w:customStyle="1" w:styleId="WW-WW8Num9z02">
    <w:name w:val="WW-WW8Num9z02"/>
    <w:rPr>
      <w:rFonts w:ascii="starbats" w:hAnsi="starbats"/>
      <w:sz w:val="18"/>
    </w:rPr>
  </w:style>
  <w:style w:type="character" w:customStyle="1" w:styleId="WW-WW8Num4z03">
    <w:name w:val="WW-WW8Num4z03"/>
    <w:rPr>
      <w:rFonts w:ascii="starbats" w:hAnsi="starbats"/>
      <w:sz w:val="18"/>
    </w:rPr>
  </w:style>
  <w:style w:type="character" w:customStyle="1" w:styleId="WW-WW8Num5z03">
    <w:name w:val="WW-WW8Num5z03"/>
    <w:rPr>
      <w:rFonts w:ascii="starbats" w:hAnsi="starbats"/>
      <w:sz w:val="18"/>
    </w:rPr>
  </w:style>
  <w:style w:type="character" w:customStyle="1" w:styleId="WW-WW8Num8z03">
    <w:name w:val="WW-WW8Num8z03"/>
    <w:rPr>
      <w:rFonts w:ascii="starbats" w:hAnsi="starbats"/>
      <w:sz w:val="18"/>
    </w:rPr>
  </w:style>
  <w:style w:type="character" w:customStyle="1" w:styleId="WW-WW8Num9z03">
    <w:name w:val="WW-WW8Num9z03"/>
    <w:rPr>
      <w:rFonts w:ascii="starbats" w:hAnsi="starbats"/>
      <w:sz w:val="18"/>
    </w:rPr>
  </w:style>
  <w:style w:type="character" w:customStyle="1" w:styleId="WW-WW8Num4z04">
    <w:name w:val="WW-WW8Num4z04"/>
    <w:rPr>
      <w:rFonts w:ascii="starbats" w:hAnsi="starbats"/>
      <w:sz w:val="18"/>
    </w:rPr>
  </w:style>
  <w:style w:type="character" w:customStyle="1" w:styleId="WW-WW8Num5z04">
    <w:name w:val="WW-WW8Num5z04"/>
    <w:rPr>
      <w:rFonts w:ascii="starbats" w:hAnsi="starbats"/>
      <w:sz w:val="18"/>
    </w:rPr>
  </w:style>
  <w:style w:type="character" w:customStyle="1" w:styleId="WW-WW8Num8z04">
    <w:name w:val="WW-WW8Num8z04"/>
    <w:rPr>
      <w:rFonts w:ascii="starbats" w:hAnsi="starbats"/>
      <w:sz w:val="18"/>
    </w:rPr>
  </w:style>
  <w:style w:type="character" w:customStyle="1" w:styleId="WW-WW8Num4z05">
    <w:name w:val="WW-WW8Num4z05"/>
    <w:rPr>
      <w:rFonts w:ascii="starbats" w:hAnsi="starbats"/>
      <w:sz w:val="18"/>
    </w:rPr>
  </w:style>
  <w:style w:type="character" w:customStyle="1" w:styleId="WW-WW8Num5z05">
    <w:name w:val="WW-WW8Num5z05"/>
    <w:rPr>
      <w:rFonts w:ascii="starbats" w:hAnsi="starbats"/>
      <w:sz w:val="18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8Num3z0">
    <w:name w:val="WW8Num3z0"/>
    <w:rPr>
      <w:rFonts w:ascii="starbats" w:hAnsi="starbats"/>
      <w:sz w:val="18"/>
    </w:rPr>
  </w:style>
  <w:style w:type="character" w:customStyle="1" w:styleId="WW-WW8Num4z06">
    <w:name w:val="WW-WW8Num4z06"/>
    <w:rPr>
      <w:rFonts w:ascii="starbats" w:hAnsi="starbats"/>
      <w:sz w:val="18"/>
    </w:rPr>
  </w:style>
  <w:style w:type="character" w:customStyle="1" w:styleId="WW-WW8Num5z06">
    <w:name w:val="WW-WW8Num5z06"/>
    <w:rPr>
      <w:rFonts w:ascii="starbats" w:hAnsi="starbats"/>
      <w:sz w:val="18"/>
    </w:rPr>
  </w:style>
  <w:style w:type="character" w:customStyle="1" w:styleId="Aufzhlungszeichen2">
    <w:name w:val="Aufzählungszeichen2"/>
    <w:rPr>
      <w:rFonts w:ascii="starbats" w:hAnsi="starbats"/>
      <w:sz w:val="18"/>
    </w:rPr>
  </w:style>
  <w:style w:type="character" w:customStyle="1" w:styleId="WW-Aufzhlungszeichen2">
    <w:name w:val="WW-Aufzählungszeichen2"/>
    <w:rPr>
      <w:rFonts w:ascii="starbats" w:hAnsi="starbats"/>
      <w:sz w:val="18"/>
    </w:rPr>
  </w:style>
  <w:style w:type="character" w:customStyle="1" w:styleId="WW-Aufzhlungszeichen21">
    <w:name w:val="WW-Aufzählungszeichen21"/>
    <w:rPr>
      <w:rFonts w:ascii="starbats" w:hAnsi="starbats"/>
      <w:sz w:val="18"/>
    </w:rPr>
  </w:style>
  <w:style w:type="character" w:customStyle="1" w:styleId="WW-Aufzhlungszeichen211">
    <w:name w:val="WW-Aufzählungszeichen211"/>
    <w:rPr>
      <w:rFonts w:ascii="starbats" w:hAnsi="starbats"/>
      <w:sz w:val="18"/>
    </w:rPr>
  </w:style>
  <w:style w:type="character" w:customStyle="1" w:styleId="WW-Aufzhlungszeichen2111">
    <w:name w:val="WW-Aufzählungszeichen2111"/>
    <w:rPr>
      <w:rFonts w:ascii="starbats" w:hAnsi="starbats"/>
      <w:sz w:val="18"/>
    </w:rPr>
  </w:style>
  <w:style w:type="character" w:customStyle="1" w:styleId="WW-Aufzhlungszeichen21111">
    <w:name w:val="WW-Aufzählungszeichen21111"/>
    <w:rPr>
      <w:rFonts w:ascii="starbats" w:hAnsi="starbats"/>
      <w:sz w:val="18"/>
    </w:rPr>
  </w:style>
  <w:style w:type="character" w:customStyle="1" w:styleId="WW-Aufzhlungszeichen211111">
    <w:name w:val="WW-Aufzählungszeichen211111"/>
    <w:rPr>
      <w:rFonts w:ascii="starbats" w:hAnsi="starbats"/>
      <w:sz w:val="18"/>
    </w:rPr>
  </w:style>
  <w:style w:type="character" w:customStyle="1" w:styleId="WW8Num1z0">
    <w:name w:val="WW8Num1z0"/>
    <w:rPr>
      <w:rFonts w:ascii="starbats" w:hAnsi="starbats"/>
      <w:sz w:val="18"/>
    </w:rPr>
  </w:style>
  <w:style w:type="character" w:customStyle="1" w:styleId="WW8Num2z0">
    <w:name w:val="WW8Num2z0"/>
    <w:rPr>
      <w:rFonts w:ascii="starbats" w:hAnsi="starbats"/>
      <w:sz w:val="18"/>
    </w:rPr>
  </w:style>
  <w:style w:type="character" w:customStyle="1" w:styleId="WW-WW8Num1z0">
    <w:name w:val="WW-WW8Num1z0"/>
    <w:rPr>
      <w:rFonts w:ascii="starbats" w:hAnsi="starbats"/>
      <w:sz w:val="18"/>
    </w:rPr>
  </w:style>
  <w:style w:type="character" w:customStyle="1" w:styleId="WW-WW8Num2z0">
    <w:name w:val="WW-WW8Num2z0"/>
    <w:rPr>
      <w:rFonts w:ascii="starbats" w:hAnsi="starbats"/>
      <w:sz w:val="18"/>
    </w:rPr>
  </w:style>
  <w:style w:type="character" w:customStyle="1" w:styleId="WW-WW8Num1z01">
    <w:name w:val="WW-WW8Num1z01"/>
    <w:rPr>
      <w:rFonts w:ascii="starbats" w:hAnsi="starbats"/>
      <w:sz w:val="18"/>
    </w:rPr>
  </w:style>
  <w:style w:type="character" w:customStyle="1" w:styleId="WW-WW8Num2z01">
    <w:name w:val="WW-WW8Num2z01"/>
    <w:rPr>
      <w:rFonts w:ascii="starbats" w:hAnsi="starbats"/>
      <w:sz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widowControl/>
      <w:spacing w:before="240" w:after="120"/>
    </w:pPr>
    <w:rPr>
      <w:rFonts w:ascii="Helvetica" w:hAnsi="Helvetica"/>
      <w:sz w:val="28"/>
      <w:lang w:val="de-AT"/>
    </w:rPr>
  </w:style>
  <w:style w:type="paragraph" w:styleId="Textkrper">
    <w:name w:val="Body Text"/>
    <w:basedOn w:val="Standard"/>
    <w:pPr>
      <w:widowControl/>
    </w:pPr>
    <w:rPr>
      <w:sz w:val="20"/>
      <w:lang w:val="de-AT"/>
    </w:rPr>
  </w:style>
  <w:style w:type="paragraph" w:styleId="Liste">
    <w:name w:val="List"/>
    <w:basedOn w:val="Textkrper"/>
    <w:rPr>
      <w:rFonts w:ascii="Arial" w:hAnsi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152"/>
        <w:tab w:val="right" w:pos="8305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widowControl/>
      <w:jc w:val="center"/>
    </w:pPr>
    <w:rPr>
      <w:b/>
      <w:sz w:val="32"/>
      <w:lang w:val="de-AT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</w:r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customStyle="1" w:styleId="WW-Textkrper2">
    <w:name w:val="WW-Textkörper 2"/>
    <w:basedOn w:val="Standard"/>
    <w:rPr>
      <w:rFonts w:ascii="Tahoma" w:hAnsi="Tahoma"/>
      <w:b/>
    </w:rPr>
  </w:style>
  <w:style w:type="paragraph" w:styleId="Textkrper-Zeileneinzug">
    <w:name w:val="Body Text Indent"/>
    <w:basedOn w:val="Standard"/>
    <w:pPr>
      <w:ind w:left="283" w:firstLine="1"/>
    </w:pPr>
    <w:rPr>
      <w:i/>
      <w:sz w:val="20"/>
    </w:r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customStyle="1" w:styleId="WW-Textkrper21">
    <w:name w:val="WW-Textkörper 21"/>
    <w:basedOn w:val="Standard"/>
    <w:pPr>
      <w:jc w:val="center"/>
    </w:pPr>
    <w:rPr>
      <w:b/>
      <w:sz w:val="32"/>
    </w:rPr>
  </w:style>
  <w:style w:type="paragraph" w:customStyle="1" w:styleId="Textkrper-Einzug21">
    <w:name w:val="Textkörper-Einzug 21"/>
    <w:basedOn w:val="Standard"/>
    <w:pPr>
      <w:ind w:left="283"/>
    </w:pPr>
    <w:rPr>
      <w:i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Numbering1">
    <w:name w:val="Numbering 1"/>
    <w:basedOn w:val="Liste"/>
    <w:pPr>
      <w:spacing w:after="120"/>
      <w:ind w:left="360" w:hanging="360"/>
    </w:pPr>
  </w:style>
  <w:style w:type="paragraph" w:customStyle="1" w:styleId="Textkrper-Erstzeileneinzug1">
    <w:name w:val="Textkörper-Erstzeileneinzug1"/>
    <w:basedOn w:val="Textkrper"/>
    <w:pPr>
      <w:ind w:firstLine="283"/>
    </w:pPr>
  </w:style>
  <w:style w:type="paragraph" w:customStyle="1" w:styleId="Hangingindent">
    <w:name w:val="Hanging indent"/>
    <w:basedOn w:val="Textkrper"/>
    <w:pPr>
      <w:tabs>
        <w:tab w:val="left" w:pos="567"/>
      </w:tabs>
      <w:ind w:left="567" w:hanging="283"/>
    </w:pPr>
  </w:style>
  <w:style w:type="paragraph" w:styleId="Funotentext">
    <w:name w:val="footnote text"/>
    <w:basedOn w:val="Standard"/>
    <w:link w:val="FunotentextZchn"/>
    <w:unhideWhenUsed/>
    <w:rsid w:val="009E25EF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9E25EF"/>
    <w:rPr>
      <w:lang w:eastAsia="ar-SA"/>
    </w:rPr>
  </w:style>
  <w:style w:type="character" w:styleId="Funotenzeichen">
    <w:name w:val="footnote reference"/>
    <w:uiPriority w:val="99"/>
    <w:semiHidden/>
    <w:unhideWhenUsed/>
    <w:rsid w:val="009E25EF"/>
    <w:rPr>
      <w:vertAlign w:val="superscript"/>
    </w:rPr>
  </w:style>
  <w:style w:type="paragraph" w:customStyle="1" w:styleId="Einzug1">
    <w:name w:val="Einzug_(1)"/>
    <w:basedOn w:val="Standard"/>
    <w:rsid w:val="009E25EF"/>
    <w:pPr>
      <w:widowControl/>
      <w:spacing w:after="120"/>
      <w:ind w:left="1077" w:hanging="3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Nummerierungszeichen">
    <w:name w:val="Nummerierungszeichen"/>
  </w:style>
  <w:style w:type="character" w:customStyle="1" w:styleId="WW-Nummerierungszeichen">
    <w:name w:val="WW-Nummerierungszeichen"/>
  </w:style>
  <w:style w:type="character" w:customStyle="1" w:styleId="WW-Nummerierungszeichen1">
    <w:name w:val="WW-Nummerierungszeichen1"/>
  </w:style>
  <w:style w:type="character" w:customStyle="1" w:styleId="WW-Nummerierungszeichen11">
    <w:name w:val="WW-Nummerierungszeichen11"/>
  </w:style>
  <w:style w:type="character" w:customStyle="1" w:styleId="WW-Nummerierungszeichen111">
    <w:name w:val="WW-Nummerierungszeichen111"/>
  </w:style>
  <w:style w:type="character" w:customStyle="1" w:styleId="WW-Nummerierungszeichen1111">
    <w:name w:val="WW-Nummerierungszeichen1111"/>
  </w:style>
  <w:style w:type="character" w:customStyle="1" w:styleId="WW-Nummerierungszeichen11111">
    <w:name w:val="WW-Nummerierungszeichen11111"/>
  </w:style>
  <w:style w:type="character" w:customStyle="1" w:styleId="WW-Nummerierungszeichen111111">
    <w:name w:val="WW-Nummerierungszeichen111111"/>
  </w:style>
  <w:style w:type="character" w:customStyle="1" w:styleId="WW-Nummerierungszeichen1111111">
    <w:name w:val="WW-Nummerierungszeichen1111111"/>
  </w:style>
  <w:style w:type="character" w:customStyle="1" w:styleId="WW-Nummerierungszeichen11111111">
    <w:name w:val="WW-Nummerierungszeichen11111111"/>
  </w:style>
  <w:style w:type="character" w:customStyle="1" w:styleId="WW-Nummerierungszeichen111111111">
    <w:name w:val="WW-Nummerierungszeichen111111111"/>
  </w:style>
  <w:style w:type="character" w:customStyle="1" w:styleId="WW-Nummerierungszeichen1111111111">
    <w:name w:val="WW-Nummerierungszeichen1111111111"/>
  </w:style>
  <w:style w:type="character" w:customStyle="1" w:styleId="WW-Nummerierungszeichen11111111111">
    <w:name w:val="WW-Nummerierungszeichen11111111111"/>
  </w:style>
  <w:style w:type="character" w:customStyle="1" w:styleId="WW-Nummerierungszeichen111111111111">
    <w:name w:val="WW-Nummerierungszeichen111111111111"/>
  </w:style>
  <w:style w:type="character" w:customStyle="1" w:styleId="WW-Nummerierungszeichen1111111111111">
    <w:name w:val="WW-Nummerierungszeichen1111111111111"/>
  </w:style>
  <w:style w:type="character" w:customStyle="1" w:styleId="WW-Nummerierungszeichen11111111111111">
    <w:name w:val="WW-Nummerierungszeichen11111111111111"/>
  </w:style>
  <w:style w:type="character" w:customStyle="1" w:styleId="WW-Nummerierungszeichen111111111111111">
    <w:name w:val="WW-Nummerierungszeichen111111111111111"/>
  </w:style>
  <w:style w:type="character" w:customStyle="1" w:styleId="WW-Nummerierungszeichen1111111111111111">
    <w:name w:val="WW-Nummerierungszeichen1111111111111111"/>
  </w:style>
  <w:style w:type="character" w:customStyle="1" w:styleId="Aufzhlungszeichen1">
    <w:name w:val="Aufzählungszeichen1"/>
    <w:rPr>
      <w:rFonts w:ascii="starbats" w:hAnsi="starbats"/>
      <w:sz w:val="18"/>
    </w:rPr>
  </w:style>
  <w:style w:type="character" w:customStyle="1" w:styleId="WW-Aufzhlungszeichen">
    <w:name w:val="WW-Aufzählungszeichen"/>
    <w:rPr>
      <w:rFonts w:ascii="starbats" w:hAnsi="starbats"/>
      <w:sz w:val="18"/>
    </w:rPr>
  </w:style>
  <w:style w:type="character" w:customStyle="1" w:styleId="WW-Aufzhlungszeichen1">
    <w:name w:val="WW-Aufzählungszeichen1"/>
    <w:rPr>
      <w:rFonts w:ascii="starbats" w:hAnsi="starbats"/>
      <w:sz w:val="18"/>
    </w:rPr>
  </w:style>
  <w:style w:type="character" w:customStyle="1" w:styleId="WW-Aufzhlungszeichen11">
    <w:name w:val="WW-Aufzählungszeichen11"/>
    <w:rPr>
      <w:rFonts w:ascii="starbats" w:hAnsi="starbats"/>
      <w:sz w:val="18"/>
    </w:rPr>
  </w:style>
  <w:style w:type="character" w:customStyle="1" w:styleId="WW-Aufzhlungszeichen111">
    <w:name w:val="WW-Aufzählungszeichen111"/>
    <w:rPr>
      <w:rFonts w:ascii="starbats" w:hAnsi="starbats"/>
      <w:sz w:val="18"/>
    </w:rPr>
  </w:style>
  <w:style w:type="character" w:customStyle="1" w:styleId="WW-Aufzhlungszeichen1111">
    <w:name w:val="WW-Aufzählungszeichen1111"/>
    <w:rPr>
      <w:rFonts w:ascii="starbats" w:hAnsi="starbats"/>
      <w:sz w:val="18"/>
    </w:rPr>
  </w:style>
  <w:style w:type="character" w:customStyle="1" w:styleId="WW-Aufzhlungszeichen11111">
    <w:name w:val="WW-Aufzählungszeichen11111"/>
    <w:rPr>
      <w:rFonts w:ascii="starbats" w:hAnsi="starbats"/>
      <w:sz w:val="18"/>
    </w:rPr>
  </w:style>
  <w:style w:type="character" w:customStyle="1" w:styleId="WW-Aufzhlungszeichen111111">
    <w:name w:val="WW-Aufzählungszeichen111111"/>
    <w:rPr>
      <w:rFonts w:ascii="starbats" w:hAnsi="starbats"/>
      <w:sz w:val="18"/>
    </w:rPr>
  </w:style>
  <w:style w:type="character" w:customStyle="1" w:styleId="WW8Num4z0">
    <w:name w:val="WW8Num4z0"/>
    <w:rPr>
      <w:rFonts w:ascii="starbats" w:hAnsi="starbats"/>
      <w:sz w:val="18"/>
    </w:rPr>
  </w:style>
  <w:style w:type="character" w:customStyle="1" w:styleId="WW8Num5z0">
    <w:name w:val="WW8Num5z0"/>
    <w:rPr>
      <w:rFonts w:ascii="starbats" w:hAnsi="starbats"/>
      <w:sz w:val="18"/>
    </w:rPr>
  </w:style>
  <w:style w:type="character" w:customStyle="1" w:styleId="WW8Num8z0">
    <w:name w:val="WW8Num8z0"/>
    <w:rPr>
      <w:rFonts w:ascii="starbats" w:hAnsi="starbats"/>
      <w:sz w:val="18"/>
    </w:rPr>
  </w:style>
  <w:style w:type="character" w:customStyle="1" w:styleId="WW8Num9z0">
    <w:name w:val="WW8Num9z0"/>
    <w:rPr>
      <w:rFonts w:ascii="starbats" w:hAnsi="starbats"/>
      <w:sz w:val="18"/>
    </w:rPr>
  </w:style>
  <w:style w:type="character" w:customStyle="1" w:styleId="WW-WW8Num4z0">
    <w:name w:val="WW-WW8Num4z0"/>
    <w:rPr>
      <w:rFonts w:ascii="starbats" w:hAnsi="starbats"/>
      <w:sz w:val="18"/>
    </w:rPr>
  </w:style>
  <w:style w:type="character" w:customStyle="1" w:styleId="WW-WW8Num5z0">
    <w:name w:val="WW-WW8Num5z0"/>
    <w:rPr>
      <w:rFonts w:ascii="starbats" w:hAnsi="starbats"/>
      <w:sz w:val="18"/>
    </w:rPr>
  </w:style>
  <w:style w:type="character" w:customStyle="1" w:styleId="WW-WW8Num8z0">
    <w:name w:val="WW-WW8Num8z0"/>
    <w:rPr>
      <w:rFonts w:ascii="starbats" w:hAnsi="starbats"/>
      <w:sz w:val="18"/>
    </w:rPr>
  </w:style>
  <w:style w:type="character" w:customStyle="1" w:styleId="WW-WW8Num9z0">
    <w:name w:val="WW-WW8Num9z0"/>
    <w:rPr>
      <w:rFonts w:ascii="starbats" w:hAnsi="starbats"/>
      <w:sz w:val="18"/>
    </w:rPr>
  </w:style>
  <w:style w:type="character" w:customStyle="1" w:styleId="WW-WW8Num4z01">
    <w:name w:val="WW-WW8Num4z01"/>
    <w:rPr>
      <w:rFonts w:ascii="starbats" w:hAnsi="starbats"/>
      <w:sz w:val="18"/>
    </w:rPr>
  </w:style>
  <w:style w:type="character" w:customStyle="1" w:styleId="WW-WW8Num5z01">
    <w:name w:val="WW-WW8Num5z01"/>
    <w:rPr>
      <w:rFonts w:ascii="starbats" w:hAnsi="starbats"/>
      <w:sz w:val="18"/>
    </w:rPr>
  </w:style>
  <w:style w:type="character" w:customStyle="1" w:styleId="WW-WW8Num8z01">
    <w:name w:val="WW-WW8Num8z01"/>
    <w:rPr>
      <w:rFonts w:ascii="starbats" w:hAnsi="starbats"/>
      <w:sz w:val="18"/>
    </w:rPr>
  </w:style>
  <w:style w:type="character" w:customStyle="1" w:styleId="WW-WW8Num9z01">
    <w:name w:val="WW-WW8Num9z01"/>
    <w:rPr>
      <w:rFonts w:ascii="starbats" w:hAnsi="starbats"/>
      <w:sz w:val="18"/>
    </w:rPr>
  </w:style>
  <w:style w:type="character" w:customStyle="1" w:styleId="WW-WW8Num4z02">
    <w:name w:val="WW-WW8Num4z02"/>
    <w:rPr>
      <w:rFonts w:ascii="starbats" w:hAnsi="starbats"/>
      <w:sz w:val="18"/>
    </w:rPr>
  </w:style>
  <w:style w:type="character" w:customStyle="1" w:styleId="WW-WW8Num5z02">
    <w:name w:val="WW-WW8Num5z02"/>
    <w:rPr>
      <w:rFonts w:ascii="starbats" w:hAnsi="starbats"/>
      <w:sz w:val="18"/>
    </w:rPr>
  </w:style>
  <w:style w:type="character" w:customStyle="1" w:styleId="WW-WW8Num8z02">
    <w:name w:val="WW-WW8Num8z02"/>
    <w:rPr>
      <w:rFonts w:ascii="starbats" w:hAnsi="starbats"/>
      <w:sz w:val="18"/>
    </w:rPr>
  </w:style>
  <w:style w:type="character" w:customStyle="1" w:styleId="WW-WW8Num9z02">
    <w:name w:val="WW-WW8Num9z02"/>
    <w:rPr>
      <w:rFonts w:ascii="starbats" w:hAnsi="starbats"/>
      <w:sz w:val="18"/>
    </w:rPr>
  </w:style>
  <w:style w:type="character" w:customStyle="1" w:styleId="WW-WW8Num4z03">
    <w:name w:val="WW-WW8Num4z03"/>
    <w:rPr>
      <w:rFonts w:ascii="starbats" w:hAnsi="starbats"/>
      <w:sz w:val="18"/>
    </w:rPr>
  </w:style>
  <w:style w:type="character" w:customStyle="1" w:styleId="WW-WW8Num5z03">
    <w:name w:val="WW-WW8Num5z03"/>
    <w:rPr>
      <w:rFonts w:ascii="starbats" w:hAnsi="starbats"/>
      <w:sz w:val="18"/>
    </w:rPr>
  </w:style>
  <w:style w:type="character" w:customStyle="1" w:styleId="WW-WW8Num8z03">
    <w:name w:val="WW-WW8Num8z03"/>
    <w:rPr>
      <w:rFonts w:ascii="starbats" w:hAnsi="starbats"/>
      <w:sz w:val="18"/>
    </w:rPr>
  </w:style>
  <w:style w:type="character" w:customStyle="1" w:styleId="WW-WW8Num9z03">
    <w:name w:val="WW-WW8Num9z03"/>
    <w:rPr>
      <w:rFonts w:ascii="starbats" w:hAnsi="starbats"/>
      <w:sz w:val="18"/>
    </w:rPr>
  </w:style>
  <w:style w:type="character" w:customStyle="1" w:styleId="WW-WW8Num4z04">
    <w:name w:val="WW-WW8Num4z04"/>
    <w:rPr>
      <w:rFonts w:ascii="starbats" w:hAnsi="starbats"/>
      <w:sz w:val="18"/>
    </w:rPr>
  </w:style>
  <w:style w:type="character" w:customStyle="1" w:styleId="WW-WW8Num5z04">
    <w:name w:val="WW-WW8Num5z04"/>
    <w:rPr>
      <w:rFonts w:ascii="starbats" w:hAnsi="starbats"/>
      <w:sz w:val="18"/>
    </w:rPr>
  </w:style>
  <w:style w:type="character" w:customStyle="1" w:styleId="WW-WW8Num8z04">
    <w:name w:val="WW-WW8Num8z04"/>
    <w:rPr>
      <w:rFonts w:ascii="starbats" w:hAnsi="starbats"/>
      <w:sz w:val="18"/>
    </w:rPr>
  </w:style>
  <w:style w:type="character" w:customStyle="1" w:styleId="WW-WW8Num4z05">
    <w:name w:val="WW-WW8Num4z05"/>
    <w:rPr>
      <w:rFonts w:ascii="starbats" w:hAnsi="starbats"/>
      <w:sz w:val="18"/>
    </w:rPr>
  </w:style>
  <w:style w:type="character" w:customStyle="1" w:styleId="WW-WW8Num5z05">
    <w:name w:val="WW-WW8Num5z05"/>
    <w:rPr>
      <w:rFonts w:ascii="starbats" w:hAnsi="starbats"/>
      <w:sz w:val="18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8Num3z0">
    <w:name w:val="WW8Num3z0"/>
    <w:rPr>
      <w:rFonts w:ascii="starbats" w:hAnsi="starbats"/>
      <w:sz w:val="18"/>
    </w:rPr>
  </w:style>
  <w:style w:type="character" w:customStyle="1" w:styleId="WW-WW8Num4z06">
    <w:name w:val="WW-WW8Num4z06"/>
    <w:rPr>
      <w:rFonts w:ascii="starbats" w:hAnsi="starbats"/>
      <w:sz w:val="18"/>
    </w:rPr>
  </w:style>
  <w:style w:type="character" w:customStyle="1" w:styleId="WW-WW8Num5z06">
    <w:name w:val="WW-WW8Num5z06"/>
    <w:rPr>
      <w:rFonts w:ascii="starbats" w:hAnsi="starbats"/>
      <w:sz w:val="18"/>
    </w:rPr>
  </w:style>
  <w:style w:type="character" w:customStyle="1" w:styleId="Aufzhlungszeichen2">
    <w:name w:val="Aufzählungszeichen2"/>
    <w:rPr>
      <w:rFonts w:ascii="starbats" w:hAnsi="starbats"/>
      <w:sz w:val="18"/>
    </w:rPr>
  </w:style>
  <w:style w:type="character" w:customStyle="1" w:styleId="WW-Aufzhlungszeichen2">
    <w:name w:val="WW-Aufzählungszeichen2"/>
    <w:rPr>
      <w:rFonts w:ascii="starbats" w:hAnsi="starbats"/>
      <w:sz w:val="18"/>
    </w:rPr>
  </w:style>
  <w:style w:type="character" w:customStyle="1" w:styleId="WW-Aufzhlungszeichen21">
    <w:name w:val="WW-Aufzählungszeichen21"/>
    <w:rPr>
      <w:rFonts w:ascii="starbats" w:hAnsi="starbats"/>
      <w:sz w:val="18"/>
    </w:rPr>
  </w:style>
  <w:style w:type="character" w:customStyle="1" w:styleId="WW-Aufzhlungszeichen211">
    <w:name w:val="WW-Aufzählungszeichen211"/>
    <w:rPr>
      <w:rFonts w:ascii="starbats" w:hAnsi="starbats"/>
      <w:sz w:val="18"/>
    </w:rPr>
  </w:style>
  <w:style w:type="character" w:customStyle="1" w:styleId="WW-Aufzhlungszeichen2111">
    <w:name w:val="WW-Aufzählungszeichen2111"/>
    <w:rPr>
      <w:rFonts w:ascii="starbats" w:hAnsi="starbats"/>
      <w:sz w:val="18"/>
    </w:rPr>
  </w:style>
  <w:style w:type="character" w:customStyle="1" w:styleId="WW-Aufzhlungszeichen21111">
    <w:name w:val="WW-Aufzählungszeichen21111"/>
    <w:rPr>
      <w:rFonts w:ascii="starbats" w:hAnsi="starbats"/>
      <w:sz w:val="18"/>
    </w:rPr>
  </w:style>
  <w:style w:type="character" w:customStyle="1" w:styleId="WW-Aufzhlungszeichen211111">
    <w:name w:val="WW-Aufzählungszeichen211111"/>
    <w:rPr>
      <w:rFonts w:ascii="starbats" w:hAnsi="starbats"/>
      <w:sz w:val="18"/>
    </w:rPr>
  </w:style>
  <w:style w:type="character" w:customStyle="1" w:styleId="WW8Num1z0">
    <w:name w:val="WW8Num1z0"/>
    <w:rPr>
      <w:rFonts w:ascii="starbats" w:hAnsi="starbats"/>
      <w:sz w:val="18"/>
    </w:rPr>
  </w:style>
  <w:style w:type="character" w:customStyle="1" w:styleId="WW8Num2z0">
    <w:name w:val="WW8Num2z0"/>
    <w:rPr>
      <w:rFonts w:ascii="starbats" w:hAnsi="starbats"/>
      <w:sz w:val="18"/>
    </w:rPr>
  </w:style>
  <w:style w:type="character" w:customStyle="1" w:styleId="WW-WW8Num1z0">
    <w:name w:val="WW-WW8Num1z0"/>
    <w:rPr>
      <w:rFonts w:ascii="starbats" w:hAnsi="starbats"/>
      <w:sz w:val="18"/>
    </w:rPr>
  </w:style>
  <w:style w:type="character" w:customStyle="1" w:styleId="WW-WW8Num2z0">
    <w:name w:val="WW-WW8Num2z0"/>
    <w:rPr>
      <w:rFonts w:ascii="starbats" w:hAnsi="starbats"/>
      <w:sz w:val="18"/>
    </w:rPr>
  </w:style>
  <w:style w:type="character" w:customStyle="1" w:styleId="WW-WW8Num1z01">
    <w:name w:val="WW-WW8Num1z01"/>
    <w:rPr>
      <w:rFonts w:ascii="starbats" w:hAnsi="starbats"/>
      <w:sz w:val="18"/>
    </w:rPr>
  </w:style>
  <w:style w:type="character" w:customStyle="1" w:styleId="WW-WW8Num2z01">
    <w:name w:val="WW-WW8Num2z01"/>
    <w:rPr>
      <w:rFonts w:ascii="starbats" w:hAnsi="starbats"/>
      <w:sz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widowControl/>
      <w:spacing w:before="240" w:after="120"/>
    </w:pPr>
    <w:rPr>
      <w:rFonts w:ascii="Helvetica" w:hAnsi="Helvetica"/>
      <w:sz w:val="28"/>
      <w:lang w:val="de-AT"/>
    </w:rPr>
  </w:style>
  <w:style w:type="paragraph" w:styleId="Textkrper">
    <w:name w:val="Body Text"/>
    <w:basedOn w:val="Standard"/>
    <w:pPr>
      <w:widowControl/>
    </w:pPr>
    <w:rPr>
      <w:sz w:val="20"/>
      <w:lang w:val="de-AT"/>
    </w:rPr>
  </w:style>
  <w:style w:type="paragraph" w:styleId="Liste">
    <w:name w:val="List"/>
    <w:basedOn w:val="Textkrper"/>
    <w:rPr>
      <w:rFonts w:ascii="Arial" w:hAnsi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152"/>
        <w:tab w:val="right" w:pos="8305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widowControl/>
      <w:jc w:val="center"/>
    </w:pPr>
    <w:rPr>
      <w:b/>
      <w:sz w:val="32"/>
      <w:lang w:val="de-AT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</w:r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customStyle="1" w:styleId="WW-Textkrper2">
    <w:name w:val="WW-Textkörper 2"/>
    <w:basedOn w:val="Standard"/>
    <w:rPr>
      <w:rFonts w:ascii="Tahoma" w:hAnsi="Tahoma"/>
      <w:b/>
    </w:rPr>
  </w:style>
  <w:style w:type="paragraph" w:styleId="Textkrper-Zeileneinzug">
    <w:name w:val="Body Text Indent"/>
    <w:basedOn w:val="Standard"/>
    <w:pPr>
      <w:ind w:left="283" w:firstLine="1"/>
    </w:pPr>
    <w:rPr>
      <w:i/>
      <w:sz w:val="20"/>
    </w:r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customStyle="1" w:styleId="WW-Textkrper21">
    <w:name w:val="WW-Textkörper 21"/>
    <w:basedOn w:val="Standard"/>
    <w:pPr>
      <w:jc w:val="center"/>
    </w:pPr>
    <w:rPr>
      <w:b/>
      <w:sz w:val="32"/>
    </w:rPr>
  </w:style>
  <w:style w:type="paragraph" w:customStyle="1" w:styleId="Textkrper-Einzug21">
    <w:name w:val="Textkörper-Einzug 21"/>
    <w:basedOn w:val="Standard"/>
    <w:pPr>
      <w:ind w:left="283"/>
    </w:pPr>
    <w:rPr>
      <w:i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Numbering1">
    <w:name w:val="Numbering 1"/>
    <w:basedOn w:val="Liste"/>
    <w:pPr>
      <w:spacing w:after="120"/>
      <w:ind w:left="360" w:hanging="360"/>
    </w:pPr>
  </w:style>
  <w:style w:type="paragraph" w:customStyle="1" w:styleId="Textkrper-Erstzeileneinzug1">
    <w:name w:val="Textkörper-Erstzeileneinzug1"/>
    <w:basedOn w:val="Textkrper"/>
    <w:pPr>
      <w:ind w:firstLine="283"/>
    </w:pPr>
  </w:style>
  <w:style w:type="paragraph" w:customStyle="1" w:styleId="Hangingindent">
    <w:name w:val="Hanging indent"/>
    <w:basedOn w:val="Textkrper"/>
    <w:pPr>
      <w:tabs>
        <w:tab w:val="left" w:pos="567"/>
      </w:tabs>
      <w:ind w:left="567" w:hanging="283"/>
    </w:pPr>
  </w:style>
  <w:style w:type="paragraph" w:styleId="Funotentext">
    <w:name w:val="footnote text"/>
    <w:basedOn w:val="Standard"/>
    <w:link w:val="FunotentextZchn"/>
    <w:unhideWhenUsed/>
    <w:rsid w:val="009E25EF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9E25EF"/>
    <w:rPr>
      <w:lang w:eastAsia="ar-SA"/>
    </w:rPr>
  </w:style>
  <w:style w:type="character" w:styleId="Funotenzeichen">
    <w:name w:val="footnote reference"/>
    <w:uiPriority w:val="99"/>
    <w:semiHidden/>
    <w:unhideWhenUsed/>
    <w:rsid w:val="009E25EF"/>
    <w:rPr>
      <w:vertAlign w:val="superscript"/>
    </w:rPr>
  </w:style>
  <w:style w:type="paragraph" w:customStyle="1" w:styleId="Einzug1">
    <w:name w:val="Einzug_(1)"/>
    <w:basedOn w:val="Standard"/>
    <w:rsid w:val="009E25EF"/>
    <w:pPr>
      <w:widowControl/>
      <w:spacing w:after="120"/>
      <w:ind w:left="107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21D7-FD76-4E3C-A132-46D8BD8D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 eines  Beratungsprozesses</vt:lpstr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 eines  Beratungsprozesses</dc:title>
  <dc:subject/>
  <dc:creator>Seelsorge</dc:creator>
  <cp:keywords/>
  <cp:lastModifiedBy>Ulrich</cp:lastModifiedBy>
  <cp:revision>2</cp:revision>
  <cp:lastPrinted>2010-02-19T07:39:00Z</cp:lastPrinted>
  <dcterms:created xsi:type="dcterms:W3CDTF">2018-03-12T14:57:00Z</dcterms:created>
  <dcterms:modified xsi:type="dcterms:W3CDTF">2018-03-12T14:57:00Z</dcterms:modified>
</cp:coreProperties>
</file>